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firstLine="3000" w:firstLineChars="996"/>
        <w:jc w:val="both"/>
        <w:rPr>
          <w:rFonts w:ascii="宋体"/>
          <w:b/>
          <w:bCs/>
          <w:sz w:val="30"/>
          <w:szCs w:val="30"/>
        </w:rPr>
      </w:pPr>
      <w:r>
        <w:rPr>
          <w:rFonts w:hint="eastAsia" w:ascii="宋体"/>
          <w:b/>
          <w:bCs/>
          <w:sz w:val="30"/>
          <w:szCs w:val="30"/>
        </w:rPr>
        <w:t>长沙民政职业技术学院学生工作年度考核与评分细则（</w:t>
      </w:r>
      <w:r>
        <w:rPr>
          <w:rFonts w:hint="eastAsia" w:ascii="宋体"/>
          <w:b/>
          <w:bCs/>
          <w:sz w:val="30"/>
          <w:szCs w:val="30"/>
          <w:lang w:val="en-US" w:eastAsia="zh-CN"/>
        </w:rPr>
        <w:t>2017年</w:t>
      </w:r>
      <w:r>
        <w:rPr>
          <w:rFonts w:hint="eastAsia" w:ascii="宋体"/>
          <w:b/>
          <w:bCs/>
          <w:sz w:val="30"/>
          <w:szCs w:val="30"/>
        </w:rPr>
        <w:t>）</w:t>
      </w:r>
    </w:p>
    <w:tbl>
      <w:tblPr>
        <w:tblStyle w:val="22"/>
        <w:tblW w:w="14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134"/>
        <w:gridCol w:w="993"/>
        <w:gridCol w:w="1134"/>
        <w:gridCol w:w="708"/>
        <w:gridCol w:w="878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项目类型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一级指标</w:t>
            </w: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二级指标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三级指标</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分值</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评分细则</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22"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一、考核项目</w:t>
            </w:r>
          </w:p>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(1</w:t>
            </w:r>
            <w:r>
              <w:rPr>
                <w:rFonts w:hint="eastAsia" w:asciiTheme="minorEastAsia" w:hAnsiTheme="minorEastAsia" w:eastAsiaTheme="minorEastAsia"/>
                <w:b/>
                <w:bCs/>
                <w:sz w:val="18"/>
                <w:szCs w:val="18"/>
                <w:lang w:val="en-US" w:eastAsia="zh-CN"/>
              </w:rPr>
              <w:t>53</w:t>
            </w:r>
            <w:r>
              <w:rPr>
                <w:rFonts w:hint="eastAsia" w:asciiTheme="minorEastAsia" w:hAnsiTheme="minorEastAsia" w:eastAsiaTheme="minorEastAsia"/>
                <w:b/>
                <w:bCs/>
                <w:sz w:val="18"/>
                <w:szCs w:val="18"/>
              </w:rPr>
              <w:t>分)</w:t>
            </w:r>
          </w:p>
          <w:p>
            <w:pPr>
              <w:spacing w:line="260" w:lineRule="exact"/>
              <w:jc w:val="center"/>
              <w:rPr>
                <w:rFonts w:asciiTheme="minorEastAsia" w:hAnsiTheme="minorEastAsia" w:eastAsiaTheme="minorEastAsia"/>
                <w:b/>
                <w:bCs/>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1、队伍建设</w:t>
            </w:r>
          </w:p>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（12分）</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组织领导</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队伍考核</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u w:val="single"/>
              </w:rPr>
            </w:pPr>
            <w:r>
              <w:rPr>
                <w:rFonts w:hint="eastAsia" w:asciiTheme="minorEastAsia" w:hAnsiTheme="minorEastAsia" w:eastAsiaTheme="minorEastAsia"/>
                <w:bCs/>
                <w:color w:val="auto"/>
                <w:sz w:val="18"/>
                <w:szCs w:val="18"/>
              </w:rPr>
              <w:t>1、无完善的辅导员考核办法，过程考核记录酌情-0.2分～-0.5分。</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2、辅导员年终考核出现有效投诉此项计0分。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工作研讨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1、辅导员工作专题研讨会</w:t>
            </w:r>
            <w:r>
              <w:rPr>
                <w:rFonts w:hint="eastAsia" w:asciiTheme="minorEastAsia" w:hAnsiTheme="minorEastAsia" w:eastAsiaTheme="minorEastAsia"/>
                <w:color w:val="auto"/>
                <w:sz w:val="18"/>
                <w:szCs w:val="18"/>
              </w:rPr>
              <w:t>4次/学期，缺少1次</w:t>
            </w:r>
            <w:r>
              <w:rPr>
                <w:rFonts w:hint="eastAsia" w:asciiTheme="minorEastAsia" w:hAnsiTheme="minorEastAsia" w:eastAsiaTheme="minorEastAsia"/>
                <w:bCs/>
                <w:color w:val="auto"/>
                <w:sz w:val="18"/>
                <w:szCs w:val="18"/>
              </w:rPr>
              <w:t>-0.2分。</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2、资料整理不规范酌情-0.1分～-0.4分。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辅导员</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日常工作</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1、辅导员工作中出现一次工作差错-0.2分。</w:t>
            </w:r>
          </w:p>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2、辅导员工作中出现一次工作事故-2分。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不定期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技能抽查</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不定期组织辅导员技能抽查，不合格-0.2/</w:t>
            </w:r>
            <w:r>
              <w:rPr>
                <w:rFonts w:hint="eastAsia" w:asciiTheme="minorEastAsia" w:hAnsiTheme="minorEastAsia" w:eastAsiaTheme="minorEastAsia"/>
                <w:bCs/>
                <w:color w:val="auto"/>
                <w:sz w:val="18"/>
                <w:szCs w:val="18"/>
              </w:rPr>
              <w:t>人。</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空间建设</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期末检查不合格</w:t>
            </w:r>
            <w:r>
              <w:rPr>
                <w:rFonts w:hint="eastAsia" w:asciiTheme="minorEastAsia" w:hAnsiTheme="minorEastAsia" w:eastAsiaTheme="minorEastAsia"/>
                <w:color w:val="auto"/>
                <w:sz w:val="18"/>
                <w:szCs w:val="18"/>
              </w:rPr>
              <w:t>-0.1</w:t>
            </w:r>
            <w:r>
              <w:rPr>
                <w:rFonts w:hint="eastAsia" w:asciiTheme="minorEastAsia" w:hAnsiTheme="minorEastAsia" w:eastAsiaTheme="minorEastAsia"/>
                <w:bCs/>
                <w:color w:val="auto"/>
                <w:sz w:val="18"/>
                <w:szCs w:val="18"/>
              </w:rPr>
              <w:t>分</w:t>
            </w:r>
            <w:r>
              <w:rPr>
                <w:rFonts w:hint="eastAsia" w:asciiTheme="minorEastAsia" w:hAnsiTheme="minorEastAsia" w:eastAsiaTheme="minorEastAsia"/>
                <w:color w:val="auto"/>
                <w:sz w:val="18"/>
                <w:szCs w:val="18"/>
              </w:rPr>
              <w:t>/</w:t>
            </w:r>
            <w:r>
              <w:rPr>
                <w:rFonts w:hint="eastAsia" w:asciiTheme="minorEastAsia" w:hAnsiTheme="minorEastAsia" w:eastAsiaTheme="minorEastAsia"/>
                <w:bCs/>
                <w:color w:val="auto"/>
                <w:sz w:val="18"/>
                <w:szCs w:val="18"/>
              </w:rPr>
              <w:t>人。</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学术科研</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专职辅导员每人每年至少发表1篇校级以上有关学生工作论文（或案例、课题），且为第一作者，缺少一篇</w:t>
            </w:r>
            <w:r>
              <w:rPr>
                <w:rFonts w:hint="eastAsia" w:asciiTheme="minorEastAsia" w:hAnsiTheme="minorEastAsia" w:eastAsiaTheme="minorEastAsia"/>
                <w:bCs/>
                <w:color w:val="auto"/>
                <w:sz w:val="18"/>
                <w:szCs w:val="18"/>
              </w:rPr>
              <w:t>-0.1分/人</w:t>
            </w:r>
            <w:r>
              <w:rPr>
                <w:rFonts w:hint="eastAsia" w:asciiTheme="minorEastAsia" w:hAnsiTheme="minorEastAsia" w:eastAsiaTheme="minorEastAsia"/>
                <w:color w:val="auto"/>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业务培训</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参加学校组织的工作培训，缺勤一次</w:t>
            </w:r>
            <w:r>
              <w:rPr>
                <w:rFonts w:hint="eastAsia" w:asciiTheme="minorEastAsia" w:hAnsiTheme="minorEastAsia" w:eastAsiaTheme="minorEastAsia"/>
                <w:bCs/>
                <w:color w:val="auto"/>
                <w:sz w:val="18"/>
                <w:szCs w:val="18"/>
              </w:rPr>
              <w:t>-0.1分/人</w:t>
            </w:r>
            <w:r>
              <w:rPr>
                <w:rFonts w:hint="eastAsia" w:asciiTheme="minorEastAsia" w:hAnsiTheme="minorEastAsia" w:eastAsiaTheme="minorEastAsia"/>
                <w:color w:val="auto"/>
                <w:sz w:val="18"/>
                <w:szCs w:val="18"/>
              </w:rPr>
              <w:t>，没按照要求完成培训任务</w:t>
            </w:r>
            <w:r>
              <w:rPr>
                <w:rFonts w:hint="eastAsia" w:asciiTheme="minorEastAsia" w:hAnsiTheme="minorEastAsia" w:eastAsiaTheme="minorEastAsia"/>
                <w:bCs/>
                <w:color w:val="auto"/>
                <w:sz w:val="18"/>
                <w:szCs w:val="18"/>
              </w:rPr>
              <w:t>-0.1分/人。</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兼课情况</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根据教务处认定或教学周报通报，教学差错</w:t>
            </w:r>
            <w:r>
              <w:rPr>
                <w:rFonts w:hint="eastAsia" w:asciiTheme="minorEastAsia" w:hAnsiTheme="minorEastAsia" w:eastAsiaTheme="minorEastAsia"/>
                <w:color w:val="auto"/>
                <w:sz w:val="18"/>
                <w:szCs w:val="18"/>
              </w:rPr>
              <w:t>-0.2分/</w:t>
            </w:r>
            <w:r>
              <w:rPr>
                <w:rFonts w:hint="eastAsia" w:asciiTheme="minorEastAsia" w:hAnsiTheme="minorEastAsia" w:eastAsiaTheme="minorEastAsia"/>
                <w:bCs/>
                <w:color w:val="auto"/>
                <w:sz w:val="18"/>
                <w:szCs w:val="18"/>
              </w:rPr>
              <w:t>次，教学事故</w:t>
            </w:r>
            <w:r>
              <w:rPr>
                <w:rFonts w:hint="eastAsia" w:asciiTheme="minorEastAsia" w:hAnsiTheme="minorEastAsia" w:eastAsiaTheme="minorEastAsia"/>
                <w:color w:val="auto"/>
                <w:sz w:val="18"/>
                <w:szCs w:val="18"/>
              </w:rPr>
              <w:t>-1分/</w:t>
            </w:r>
            <w:r>
              <w:rPr>
                <w:rFonts w:hint="eastAsia" w:asciiTheme="minorEastAsia" w:hAnsiTheme="minorEastAsia" w:eastAsiaTheme="minorEastAsia"/>
                <w:bCs/>
                <w:color w:val="auto"/>
                <w:sz w:val="18"/>
                <w:szCs w:val="18"/>
              </w:rPr>
              <w:t>次。达到上课条件而不上课的辅导员</w:t>
            </w:r>
            <w:r>
              <w:rPr>
                <w:rFonts w:hint="eastAsia" w:asciiTheme="minorEastAsia" w:hAnsiTheme="minorEastAsia" w:eastAsiaTheme="minorEastAsia"/>
                <w:color w:val="auto"/>
                <w:sz w:val="18"/>
                <w:szCs w:val="18"/>
              </w:rPr>
              <w:t>-0.5分/</w:t>
            </w:r>
            <w:r>
              <w:rPr>
                <w:rFonts w:hint="eastAsia" w:asciiTheme="minorEastAsia" w:hAnsiTheme="minorEastAsia" w:eastAsiaTheme="minorEastAsia"/>
                <w:bCs/>
                <w:color w:val="auto"/>
                <w:sz w:val="18"/>
                <w:szCs w:val="18"/>
              </w:rPr>
              <w:t>人，特殊情况附说明。</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2、日常管理</w:t>
            </w:r>
          </w:p>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w:t>
            </w:r>
            <w:r>
              <w:rPr>
                <w:rFonts w:hint="eastAsia" w:asciiTheme="minorEastAsia" w:hAnsiTheme="minorEastAsia" w:eastAsiaTheme="minorEastAsia"/>
                <w:b/>
                <w:bCs/>
                <w:color w:val="auto"/>
                <w:sz w:val="18"/>
                <w:szCs w:val="18"/>
                <w:lang w:val="en-US" w:eastAsia="zh-CN"/>
              </w:rPr>
              <w:t>5</w:t>
            </w:r>
            <w:r>
              <w:rPr>
                <w:rFonts w:hint="eastAsia" w:asciiTheme="minorEastAsia" w:hAnsiTheme="minorEastAsia" w:eastAsiaTheme="minorEastAsia"/>
                <w:b/>
                <w:bCs/>
                <w:color w:val="auto"/>
                <w:sz w:val="18"/>
                <w:szCs w:val="18"/>
              </w:rPr>
              <w:t>5分）</w:t>
            </w: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行为规范</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（7分）</w:t>
            </w: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color w:val="auto"/>
                <w:sz w:val="18"/>
                <w:szCs w:val="18"/>
              </w:rPr>
              <w:t>违纪处理</w:t>
            </w:r>
          </w:p>
        </w:tc>
        <w:tc>
          <w:tcPr>
            <w:tcW w:w="708" w:type="dxa"/>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right w:val="single" w:color="auto" w:sz="4" w:space="0"/>
            </w:tcBorders>
            <w:vAlign w:val="center"/>
          </w:tcPr>
          <w:p>
            <w:pPr>
              <w:widowControl/>
              <w:spacing w:line="260" w:lineRule="exac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1、</w:t>
            </w:r>
            <w:r>
              <w:rPr>
                <w:rFonts w:hint="eastAsia" w:cs="宋体" w:asciiTheme="minorEastAsia" w:hAnsiTheme="minorEastAsia" w:eastAsiaTheme="minorEastAsia"/>
                <w:color w:val="auto"/>
                <w:kern w:val="0"/>
                <w:sz w:val="18"/>
                <w:szCs w:val="18"/>
              </w:rPr>
              <w:t>学生违纪处理材料上报不及时、不规范</w:t>
            </w:r>
            <w:r>
              <w:rPr>
                <w:rFonts w:hint="eastAsia" w:asciiTheme="minorEastAsia" w:hAnsiTheme="minorEastAsia" w:eastAsiaTheme="minorEastAsia"/>
                <w:bCs/>
                <w:color w:val="auto"/>
                <w:sz w:val="18"/>
                <w:szCs w:val="18"/>
              </w:rPr>
              <w:t>-0.1</w:t>
            </w:r>
            <w:r>
              <w:rPr>
                <w:rFonts w:hint="eastAsia" w:asciiTheme="minorEastAsia" w:hAnsiTheme="minorEastAsia" w:eastAsiaTheme="minorEastAsia"/>
                <w:color w:val="auto"/>
                <w:sz w:val="18"/>
                <w:szCs w:val="18"/>
              </w:rPr>
              <w:t>分/</w:t>
            </w:r>
            <w:r>
              <w:rPr>
                <w:rFonts w:hint="eastAsia" w:asciiTheme="minorEastAsia" w:hAnsiTheme="minorEastAsia" w:eastAsiaTheme="minorEastAsia"/>
                <w:bCs/>
                <w:color w:val="auto"/>
                <w:sz w:val="18"/>
                <w:szCs w:val="18"/>
              </w:rPr>
              <w:t>人</w:t>
            </w:r>
            <w:r>
              <w:rPr>
                <w:rFonts w:hint="eastAsia" w:cs="宋体" w:asciiTheme="minorEastAsia" w:hAnsiTheme="minorEastAsia" w:eastAsiaTheme="minorEastAsia"/>
                <w:color w:val="auto"/>
                <w:kern w:val="0"/>
                <w:sz w:val="18"/>
                <w:szCs w:val="18"/>
              </w:rPr>
              <w:t>。</w:t>
            </w:r>
          </w:p>
          <w:p>
            <w:pPr>
              <w:widowControl/>
              <w:spacing w:line="260" w:lineRule="exact"/>
              <w:rPr>
                <w:rFonts w:asciiTheme="minorEastAsia" w:hAnsiTheme="minorEastAsia" w:eastAsiaTheme="minorEastAsia"/>
                <w:bCs/>
                <w:color w:val="auto"/>
                <w:sz w:val="18"/>
                <w:szCs w:val="18"/>
              </w:rPr>
            </w:pPr>
            <w:r>
              <w:rPr>
                <w:rFonts w:hint="eastAsia" w:cs="宋体" w:asciiTheme="minorEastAsia" w:hAnsiTheme="minorEastAsia" w:eastAsiaTheme="minorEastAsia"/>
                <w:color w:val="auto"/>
                <w:kern w:val="0"/>
                <w:sz w:val="18"/>
                <w:szCs w:val="18"/>
              </w:rPr>
              <w:t>2、处分文件没及时送达学生及家长</w:t>
            </w:r>
            <w:r>
              <w:rPr>
                <w:rFonts w:hint="eastAsia" w:asciiTheme="minorEastAsia" w:hAnsiTheme="minorEastAsia" w:eastAsiaTheme="minorEastAsia"/>
                <w:bCs/>
                <w:color w:val="auto"/>
                <w:sz w:val="18"/>
                <w:szCs w:val="18"/>
              </w:rPr>
              <w:t>-0.1</w:t>
            </w:r>
            <w:r>
              <w:rPr>
                <w:rFonts w:hint="eastAsia" w:asciiTheme="minorEastAsia" w:hAnsiTheme="minorEastAsia" w:eastAsiaTheme="minorEastAsia"/>
                <w:color w:val="auto"/>
                <w:sz w:val="18"/>
                <w:szCs w:val="18"/>
              </w:rPr>
              <w:t>分 /</w:t>
            </w:r>
            <w:r>
              <w:rPr>
                <w:rFonts w:hint="eastAsia" w:asciiTheme="minorEastAsia" w:hAnsiTheme="minorEastAsia" w:eastAsiaTheme="minorEastAsia"/>
                <w:bCs/>
                <w:color w:val="auto"/>
                <w:sz w:val="18"/>
                <w:szCs w:val="18"/>
              </w:rPr>
              <w:t>人。</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3、校级处分（旷课、考试违纪处分除外）-0.2</w:t>
            </w:r>
            <w:r>
              <w:rPr>
                <w:rFonts w:hint="eastAsia" w:asciiTheme="minorEastAsia" w:hAnsiTheme="minorEastAsia" w:eastAsiaTheme="minorEastAsia"/>
                <w:color w:val="auto"/>
                <w:sz w:val="18"/>
                <w:szCs w:val="18"/>
              </w:rPr>
              <w:t>分 /</w:t>
            </w:r>
            <w:r>
              <w:rPr>
                <w:rFonts w:hint="eastAsia" w:asciiTheme="minorEastAsia" w:hAnsiTheme="minorEastAsia" w:eastAsiaTheme="minorEastAsia"/>
                <w:bCs/>
                <w:color w:val="auto"/>
                <w:sz w:val="18"/>
                <w:szCs w:val="18"/>
              </w:rPr>
              <w:t>人。</w:t>
            </w:r>
          </w:p>
        </w:tc>
        <w:tc>
          <w:tcPr>
            <w:tcW w:w="1088" w:type="dxa"/>
            <w:tcBorders>
              <w:top w:val="single" w:color="auto" w:sz="4" w:space="0"/>
              <w:left w:val="single" w:color="auto" w:sz="4" w:space="0"/>
              <w:right w:val="single" w:color="auto" w:sz="4" w:space="0"/>
            </w:tcBorders>
            <w:vAlign w:val="center"/>
          </w:tcPr>
          <w:p>
            <w:pPr>
              <w:spacing w:line="260" w:lineRule="exact"/>
              <w:ind w:firstLine="90" w:firstLine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升旗仪式</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right w:val="single" w:color="auto" w:sz="4" w:space="0"/>
            </w:tcBorders>
            <w:vAlign w:val="center"/>
          </w:tcPr>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升旗纪律差</w:t>
            </w:r>
            <w:r>
              <w:rPr>
                <w:rFonts w:hint="eastAsia" w:asciiTheme="minorEastAsia" w:hAnsiTheme="minorEastAsia" w:eastAsiaTheme="minorEastAsia"/>
                <w:bCs/>
                <w:color w:val="auto"/>
                <w:sz w:val="18"/>
                <w:szCs w:val="18"/>
              </w:rPr>
              <w:t>-0.5</w:t>
            </w:r>
            <w:r>
              <w:rPr>
                <w:rFonts w:hint="eastAsia" w:asciiTheme="minorEastAsia" w:hAnsiTheme="minorEastAsia" w:eastAsiaTheme="minorEastAsia"/>
                <w:color w:val="auto"/>
                <w:sz w:val="18"/>
                <w:szCs w:val="18"/>
              </w:rPr>
              <w:t>分/</w:t>
            </w:r>
            <w:r>
              <w:rPr>
                <w:rFonts w:hint="eastAsia" w:asciiTheme="minorEastAsia" w:hAnsiTheme="minorEastAsia" w:eastAsiaTheme="minorEastAsia"/>
                <w:bCs/>
                <w:color w:val="auto"/>
                <w:sz w:val="18"/>
                <w:szCs w:val="18"/>
              </w:rPr>
              <w:t>次</w:t>
            </w:r>
            <w:r>
              <w:rPr>
                <w:rFonts w:hint="eastAsia" w:cs="宋体" w:asciiTheme="minorEastAsia" w:hAnsiTheme="minorEastAsia" w:eastAsiaTheme="minorEastAsia"/>
                <w:color w:val="auto"/>
                <w:kern w:val="0"/>
                <w:sz w:val="18"/>
                <w:szCs w:val="18"/>
              </w:rPr>
              <w:t>；缺勤</w:t>
            </w:r>
            <w:r>
              <w:rPr>
                <w:rFonts w:hint="eastAsia" w:asciiTheme="minorEastAsia" w:hAnsiTheme="minorEastAsia" w:eastAsiaTheme="minorEastAsia"/>
                <w:bCs/>
                <w:color w:val="auto"/>
                <w:sz w:val="18"/>
                <w:szCs w:val="18"/>
              </w:rPr>
              <w:t>-0.2</w:t>
            </w:r>
            <w:r>
              <w:rPr>
                <w:rFonts w:hint="eastAsia" w:asciiTheme="minorEastAsia" w:hAnsiTheme="minorEastAsia" w:eastAsiaTheme="minorEastAsia"/>
                <w:color w:val="auto"/>
                <w:sz w:val="18"/>
                <w:szCs w:val="18"/>
              </w:rPr>
              <w:t>分 /</w:t>
            </w:r>
            <w:r>
              <w:rPr>
                <w:rFonts w:hint="eastAsia" w:asciiTheme="minorEastAsia" w:hAnsiTheme="minorEastAsia" w:eastAsiaTheme="minorEastAsia"/>
                <w:bCs/>
                <w:color w:val="auto"/>
                <w:sz w:val="18"/>
                <w:szCs w:val="18"/>
              </w:rPr>
              <w:t>人；迟到-0.1</w:t>
            </w:r>
            <w:r>
              <w:rPr>
                <w:rFonts w:hint="eastAsia" w:asciiTheme="minorEastAsia" w:hAnsiTheme="minorEastAsia" w:eastAsiaTheme="minorEastAsia"/>
                <w:color w:val="auto"/>
                <w:sz w:val="18"/>
                <w:szCs w:val="18"/>
              </w:rPr>
              <w:t>分 /</w:t>
            </w:r>
            <w:r>
              <w:rPr>
                <w:rFonts w:hint="eastAsia" w:asciiTheme="minorEastAsia" w:hAnsiTheme="minorEastAsia" w:eastAsiaTheme="minorEastAsia"/>
                <w:bCs/>
                <w:color w:val="auto"/>
                <w:sz w:val="18"/>
                <w:szCs w:val="18"/>
              </w:rPr>
              <w:t>人。数据见《学生工作周报》</w:t>
            </w:r>
          </w:p>
        </w:tc>
        <w:tc>
          <w:tcPr>
            <w:tcW w:w="1088" w:type="dxa"/>
            <w:tcBorders>
              <w:top w:val="single" w:color="auto" w:sz="4" w:space="0"/>
              <w:left w:val="single" w:color="auto" w:sz="4" w:space="0"/>
              <w:right w:val="single" w:color="auto" w:sz="4" w:space="0"/>
            </w:tcBorders>
            <w:vAlign w:val="center"/>
          </w:tcPr>
          <w:p>
            <w:pPr>
              <w:spacing w:line="260" w:lineRule="exact"/>
              <w:ind w:firstLine="90" w:firstLine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right w:val="single" w:color="auto" w:sz="4" w:space="0"/>
            </w:tcBorders>
            <w:vAlign w:val="center"/>
          </w:tcPr>
          <w:p>
            <w:pPr>
              <w:spacing w:line="260" w:lineRule="exact"/>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val="en-US" w:eastAsia="zh-CN"/>
              </w:rPr>
              <w:t xml:space="preserve"> </w:t>
            </w:r>
            <w:r>
              <w:rPr>
                <w:rFonts w:hint="eastAsia" w:asciiTheme="minorEastAsia" w:hAnsiTheme="minorEastAsia" w:eastAsiaTheme="minorEastAsia"/>
                <w:color w:val="auto"/>
                <w:sz w:val="18"/>
                <w:szCs w:val="18"/>
              </w:rPr>
              <w:t>文明礼仪</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right w:val="single" w:color="auto" w:sz="4" w:space="0"/>
            </w:tcBorders>
            <w:vAlign w:val="center"/>
          </w:tcPr>
          <w:p>
            <w:pPr>
              <w:spacing w:line="260" w:lineRule="exact"/>
              <w:jc w:val="left"/>
              <w:rPr>
                <w:rFonts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 xml:space="preserve">督查有染发、奇装异服、戴耳钉、穿拖鞋上课、带早餐进教室、乱扔垃圾等不文明现象-0.2 /人次。 </w:t>
            </w:r>
          </w:p>
        </w:tc>
        <w:tc>
          <w:tcPr>
            <w:tcW w:w="1088" w:type="dxa"/>
            <w:tcBorders>
              <w:top w:val="single" w:color="auto" w:sz="4" w:space="0"/>
              <w:left w:val="single" w:color="auto" w:sz="4" w:space="0"/>
              <w:right w:val="single" w:color="auto" w:sz="4" w:space="0"/>
            </w:tcBorders>
            <w:vAlign w:val="center"/>
          </w:tcPr>
          <w:p>
            <w:pPr>
              <w:spacing w:line="260" w:lineRule="exact"/>
              <w:ind w:firstLine="180" w:firstLineChars="100"/>
              <w:rPr>
                <w:rFonts w:asciiTheme="minorEastAsia" w:hAnsiTheme="minorEastAsia" w:eastAsiaTheme="minorEastAsia"/>
                <w:bCs/>
                <w:sz w:val="18"/>
                <w:szCs w:val="18"/>
              </w:rPr>
            </w:pPr>
            <w:r>
              <w:rPr>
                <w:rFonts w:hint="eastAsia" w:asciiTheme="minorEastAsia" w:hAnsiTheme="minorEastAsia" w:eastAsiaTheme="minorEastAsia"/>
                <w:bCs/>
                <w:sz w:val="18"/>
                <w:szCs w:val="18"/>
              </w:rPr>
              <w:t>不定期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环境卫生</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（8分）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卫生区</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数据见《学生工作周报》</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楼栋教室</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数据见《学生工作周报》</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公寓管理</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公寓</w:t>
            </w:r>
            <w:r>
              <w:rPr>
                <w:rFonts w:hint="eastAsia" w:asciiTheme="minorEastAsia" w:hAnsiTheme="minorEastAsia" w:eastAsiaTheme="minorEastAsia"/>
                <w:color w:val="auto"/>
                <w:sz w:val="18"/>
                <w:szCs w:val="18"/>
              </w:rPr>
              <w:t>卫生</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heme="minorEastAsia" w:hAnsiTheme="minorEastAsia" w:eastAsiaTheme="minorEastAsia"/>
                <w:bCs/>
                <w:color w:val="auto"/>
                <w:sz w:val="18"/>
                <w:szCs w:val="18"/>
                <w:lang w:eastAsia="zh-CN"/>
              </w:rPr>
            </w:pPr>
            <w:r>
              <w:rPr>
                <w:rFonts w:hint="eastAsia" w:asciiTheme="minorEastAsia" w:hAnsiTheme="minorEastAsia" w:eastAsiaTheme="minorEastAsia"/>
                <w:bCs/>
                <w:color w:val="auto"/>
                <w:sz w:val="18"/>
                <w:szCs w:val="18"/>
                <w:lang w:val="en-US" w:eastAsia="zh-CN"/>
              </w:rPr>
              <w:t>6</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1、寝室内务卫生检查（</w:t>
            </w:r>
            <w:r>
              <w:rPr>
                <w:rFonts w:hint="eastAsia" w:asciiTheme="minorEastAsia" w:hAnsiTheme="minorEastAsia" w:eastAsiaTheme="minorEastAsia"/>
                <w:color w:val="auto"/>
                <w:sz w:val="18"/>
                <w:szCs w:val="18"/>
                <w:lang w:val="en-US" w:eastAsia="zh-CN"/>
              </w:rPr>
              <w:t>4</w:t>
            </w:r>
            <w:r>
              <w:rPr>
                <w:rFonts w:hint="eastAsia" w:asciiTheme="minorEastAsia" w:hAnsiTheme="minorEastAsia" w:eastAsiaTheme="minorEastAsia"/>
                <w:color w:val="auto"/>
                <w:sz w:val="18"/>
                <w:szCs w:val="18"/>
              </w:rPr>
              <w:t>分）：-0.1分/</w:t>
            </w:r>
            <w:r>
              <w:rPr>
                <w:rFonts w:hint="eastAsia" w:asciiTheme="minorEastAsia" w:hAnsiTheme="minorEastAsia" w:eastAsiaTheme="minorEastAsia"/>
                <w:bCs/>
                <w:color w:val="auto"/>
                <w:sz w:val="18"/>
                <w:szCs w:val="18"/>
              </w:rPr>
              <w:t>间</w:t>
            </w:r>
            <w:r>
              <w:rPr>
                <w:rFonts w:hint="eastAsia" w:asciiTheme="minorEastAsia" w:hAnsiTheme="minorEastAsia" w:eastAsiaTheme="minorEastAsia"/>
                <w:color w:val="auto"/>
                <w:sz w:val="18"/>
                <w:szCs w:val="18"/>
              </w:rPr>
              <w:t>。年终按等级核算。一等</w:t>
            </w:r>
            <w:r>
              <w:rPr>
                <w:rFonts w:hint="eastAsia" w:asciiTheme="minorEastAsia" w:hAnsiTheme="minorEastAsia" w:eastAsiaTheme="minorEastAsia"/>
                <w:color w:val="auto"/>
                <w:sz w:val="18"/>
                <w:szCs w:val="18"/>
                <w:lang w:val="en-US" w:eastAsia="zh-CN"/>
              </w:rPr>
              <w:t>4</w:t>
            </w:r>
            <w:r>
              <w:rPr>
                <w:rFonts w:hint="eastAsia" w:asciiTheme="minorEastAsia" w:hAnsiTheme="minorEastAsia" w:eastAsiaTheme="minorEastAsia"/>
                <w:color w:val="auto"/>
                <w:sz w:val="18"/>
                <w:szCs w:val="18"/>
              </w:rPr>
              <w:t>分，二等</w:t>
            </w:r>
            <w:r>
              <w:rPr>
                <w:rFonts w:hint="eastAsia" w:asciiTheme="minorEastAsia" w:hAnsiTheme="minorEastAsia" w:eastAsiaTheme="minorEastAsia"/>
                <w:color w:val="auto"/>
                <w:sz w:val="18"/>
                <w:szCs w:val="18"/>
                <w:lang w:val="en-US" w:eastAsia="zh-CN"/>
              </w:rPr>
              <w:t>3</w:t>
            </w:r>
            <w:r>
              <w:rPr>
                <w:rFonts w:hint="eastAsia" w:asciiTheme="minorEastAsia" w:hAnsiTheme="minorEastAsia" w:eastAsiaTheme="minorEastAsia"/>
                <w:color w:val="auto"/>
                <w:sz w:val="18"/>
                <w:szCs w:val="18"/>
              </w:rPr>
              <w:t>分，三等</w:t>
            </w:r>
            <w:r>
              <w:rPr>
                <w:rFonts w:hint="eastAsia" w:asciiTheme="minorEastAsia" w:hAnsiTheme="minorEastAsia" w:eastAsiaTheme="minorEastAsia"/>
                <w:color w:val="auto"/>
                <w:sz w:val="18"/>
                <w:szCs w:val="18"/>
                <w:lang w:val="en-US" w:eastAsia="zh-CN"/>
              </w:rPr>
              <w:t>2</w:t>
            </w:r>
            <w:r>
              <w:rPr>
                <w:rFonts w:hint="eastAsia" w:asciiTheme="minorEastAsia" w:hAnsiTheme="minorEastAsia" w:eastAsiaTheme="minorEastAsia"/>
                <w:color w:val="auto"/>
                <w:sz w:val="18"/>
                <w:szCs w:val="18"/>
              </w:rPr>
              <w:t>分</w:t>
            </w:r>
            <w:r>
              <w:rPr>
                <w:rFonts w:hint="eastAsia" w:asciiTheme="minorEastAsia" w:hAnsiTheme="minorEastAsia" w:eastAsiaTheme="minorEastAsia"/>
                <w:color w:val="auto"/>
                <w:sz w:val="18"/>
                <w:szCs w:val="18"/>
                <w:lang w:eastAsia="zh-CN"/>
              </w:rPr>
              <w:t>。</w:t>
            </w:r>
          </w:p>
          <w:p>
            <w:pPr>
              <w:widowControl/>
              <w:tabs>
                <w:tab w:val="left" w:pos="360"/>
              </w:tabs>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2、学院开展寝室内务卫生自查（0.5分）：缺1周-0.1分。</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3、每学期开展一次文明寝室评比活动</w:t>
            </w:r>
            <w:r>
              <w:rPr>
                <w:rFonts w:hint="eastAsia" w:asciiTheme="minorEastAsia" w:hAnsiTheme="minorEastAsia" w:eastAsiaTheme="minorEastAsia"/>
                <w:color w:val="auto"/>
                <w:sz w:val="18"/>
                <w:szCs w:val="18"/>
                <w:lang w:eastAsia="zh-CN"/>
              </w:rPr>
              <w:t>效果</w:t>
            </w:r>
            <w:r>
              <w:rPr>
                <w:rFonts w:hint="eastAsia" w:asciiTheme="minorEastAsia" w:hAnsiTheme="minorEastAsia" w:eastAsiaTheme="minorEastAsia"/>
                <w:color w:val="auto"/>
                <w:sz w:val="18"/>
                <w:szCs w:val="18"/>
              </w:rPr>
              <w:t>（</w:t>
            </w:r>
            <w:r>
              <w:rPr>
                <w:rFonts w:hint="eastAsia" w:asciiTheme="minorEastAsia" w:hAnsiTheme="minorEastAsia" w:eastAsiaTheme="minorEastAsia"/>
                <w:color w:val="auto"/>
                <w:sz w:val="18"/>
                <w:szCs w:val="18"/>
                <w:lang w:val="en-US" w:eastAsia="zh-CN"/>
              </w:rPr>
              <w:t>1.5</w:t>
            </w:r>
            <w:r>
              <w:rPr>
                <w:rFonts w:hint="eastAsia" w:asciiTheme="minorEastAsia" w:hAnsiTheme="minorEastAsia" w:eastAsiaTheme="minorEastAsia"/>
                <w:color w:val="auto"/>
                <w:sz w:val="18"/>
                <w:szCs w:val="18"/>
              </w:rPr>
              <w:t>分）：</w:t>
            </w:r>
            <w:r>
              <w:rPr>
                <w:rFonts w:hint="eastAsia" w:asciiTheme="minorEastAsia" w:hAnsiTheme="minorEastAsia" w:eastAsiaTheme="minorEastAsia"/>
                <w:color w:val="auto"/>
                <w:sz w:val="18"/>
                <w:szCs w:val="18"/>
                <w:lang w:eastAsia="zh-CN"/>
              </w:rPr>
              <w:t>缺一次</w:t>
            </w:r>
            <w:r>
              <w:rPr>
                <w:rFonts w:hint="eastAsia" w:asciiTheme="minorEastAsia" w:hAnsiTheme="minorEastAsia" w:eastAsiaTheme="minorEastAsia"/>
                <w:color w:val="auto"/>
                <w:sz w:val="18"/>
                <w:szCs w:val="18"/>
                <w:lang w:val="en-US" w:eastAsia="zh-CN"/>
              </w:rPr>
              <w:t>-1</w:t>
            </w:r>
            <w:r>
              <w:rPr>
                <w:rFonts w:hint="eastAsia" w:asciiTheme="minorEastAsia" w:hAnsiTheme="minorEastAsia" w:eastAsiaTheme="minorEastAsia"/>
                <w:color w:val="auto"/>
                <w:sz w:val="18"/>
                <w:szCs w:val="18"/>
              </w:rPr>
              <w:t>分</w:t>
            </w:r>
            <w:r>
              <w:rPr>
                <w:rFonts w:hint="eastAsia" w:asciiTheme="minorEastAsia" w:hAnsiTheme="minorEastAsia" w:eastAsiaTheme="minorEastAsia"/>
                <w:color w:val="auto"/>
                <w:sz w:val="18"/>
                <w:szCs w:val="18"/>
                <w:lang w:eastAsia="zh-CN"/>
              </w:rPr>
              <w:t>，效果不好</w:t>
            </w:r>
            <w:r>
              <w:rPr>
                <w:rFonts w:hint="eastAsia" w:asciiTheme="minorEastAsia" w:hAnsiTheme="minorEastAsia" w:eastAsiaTheme="minorEastAsia"/>
                <w:color w:val="auto"/>
                <w:sz w:val="18"/>
                <w:szCs w:val="18"/>
              </w:rPr>
              <w:t>-0.5分。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公寓纪律</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5</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1、归寝纪律：夜不归宿-0.4分/人</w:t>
            </w:r>
            <w:r>
              <w:rPr>
                <w:rFonts w:hint="eastAsia" w:asciiTheme="minorEastAsia" w:hAnsiTheme="minorEastAsia" w:eastAsiaTheme="minorEastAsia"/>
                <w:bCs/>
                <w:color w:val="auto"/>
                <w:sz w:val="18"/>
                <w:szCs w:val="18"/>
              </w:rPr>
              <w:t>次</w:t>
            </w:r>
            <w:r>
              <w:rPr>
                <w:rFonts w:hint="eastAsia" w:asciiTheme="minorEastAsia" w:hAnsiTheme="minorEastAsia" w:eastAsiaTheme="minorEastAsia"/>
                <w:color w:val="auto"/>
                <w:sz w:val="18"/>
                <w:szCs w:val="18"/>
              </w:rPr>
              <w:t>，晚归-0.2分/人</w:t>
            </w:r>
            <w:r>
              <w:rPr>
                <w:rFonts w:hint="eastAsia" w:asciiTheme="minorEastAsia" w:hAnsiTheme="minorEastAsia" w:eastAsiaTheme="minorEastAsia"/>
                <w:bCs/>
                <w:color w:val="auto"/>
                <w:sz w:val="18"/>
                <w:szCs w:val="18"/>
              </w:rPr>
              <w:t>次</w:t>
            </w:r>
            <w:r>
              <w:rPr>
                <w:rFonts w:hint="eastAsia" w:asciiTheme="minorEastAsia" w:hAnsiTheme="minorEastAsia" w:eastAsiaTheme="minorEastAsia"/>
                <w:color w:val="auto"/>
                <w:sz w:val="18"/>
                <w:szCs w:val="18"/>
              </w:rPr>
              <w:t>。</w:t>
            </w:r>
          </w:p>
          <w:p>
            <w:pPr>
              <w:widowControl/>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2、违章电器：热得快、电热毯、烤火炉、电热壶等有较大安全隐患的制热设备；厨房电器；洗衣机等大型家电-0.4分/</w:t>
            </w:r>
            <w:r>
              <w:rPr>
                <w:rFonts w:hint="eastAsia" w:asciiTheme="minorEastAsia" w:hAnsiTheme="minorEastAsia" w:eastAsiaTheme="minorEastAsia"/>
                <w:bCs/>
                <w:color w:val="auto"/>
                <w:sz w:val="18"/>
                <w:szCs w:val="18"/>
              </w:rPr>
              <w:t>次</w:t>
            </w:r>
            <w:r>
              <w:rPr>
                <w:rFonts w:hint="eastAsia" w:asciiTheme="minorEastAsia" w:hAnsiTheme="minorEastAsia" w:eastAsiaTheme="minorEastAsia"/>
                <w:color w:val="auto"/>
                <w:sz w:val="18"/>
                <w:szCs w:val="18"/>
              </w:rPr>
              <w:t>。其他电器-0.2分/</w:t>
            </w:r>
            <w:r>
              <w:rPr>
                <w:rFonts w:hint="eastAsia" w:asciiTheme="minorEastAsia" w:hAnsiTheme="minorEastAsia" w:eastAsiaTheme="minorEastAsia"/>
                <w:bCs/>
                <w:color w:val="auto"/>
                <w:sz w:val="18"/>
                <w:szCs w:val="18"/>
              </w:rPr>
              <w:t>次</w:t>
            </w:r>
            <w:r>
              <w:rPr>
                <w:rFonts w:hint="eastAsia" w:asciiTheme="minorEastAsia" w:hAnsiTheme="minorEastAsia" w:eastAsiaTheme="minorEastAsia"/>
                <w:color w:val="auto"/>
                <w:sz w:val="18"/>
                <w:szCs w:val="18"/>
              </w:rPr>
              <w:t>。</w:t>
            </w:r>
          </w:p>
          <w:p>
            <w:pPr>
              <w:widowControl/>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3、私自移动、拆床位，私自调寝</w:t>
            </w:r>
            <w:r>
              <w:rPr>
                <w:rFonts w:hint="eastAsia" w:asciiTheme="minorEastAsia" w:hAnsiTheme="minorEastAsia" w:eastAsiaTheme="minorEastAsia"/>
                <w:color w:val="auto"/>
                <w:sz w:val="18"/>
                <w:szCs w:val="18"/>
                <w:lang w:eastAsia="zh-CN"/>
              </w:rPr>
              <w:t>、对待查寝态度恶劣</w:t>
            </w:r>
            <w:r>
              <w:rPr>
                <w:rFonts w:hint="eastAsia" w:asciiTheme="minorEastAsia" w:hAnsiTheme="minorEastAsia" w:eastAsiaTheme="minorEastAsia"/>
                <w:color w:val="auto"/>
                <w:sz w:val="18"/>
                <w:szCs w:val="18"/>
              </w:rPr>
              <w:t>等其他违纪： -0.4分/起。</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年终按等级核算：一等5分，二等4分，三等3分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公寓安全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heme="minorEastAsia" w:hAnsiTheme="minorEastAsia" w:eastAsiaTheme="minorEastAsia"/>
                <w:bCs/>
                <w:color w:val="auto"/>
                <w:sz w:val="18"/>
                <w:szCs w:val="18"/>
                <w:lang w:eastAsia="zh-CN"/>
              </w:rPr>
            </w:pPr>
            <w:r>
              <w:rPr>
                <w:rFonts w:hint="eastAsia" w:asciiTheme="minorEastAsia" w:hAnsiTheme="minorEastAsia" w:eastAsiaTheme="minorEastAsia"/>
                <w:bCs/>
                <w:color w:val="auto"/>
                <w:sz w:val="18"/>
                <w:szCs w:val="18"/>
                <w:lang w:val="en-US" w:eastAsia="zh-CN"/>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60" w:lineRule="exact"/>
              <w:jc w:val="left"/>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安全教育活动：</w:t>
            </w:r>
            <w:r>
              <w:rPr>
                <w:rFonts w:hint="eastAsia" w:asciiTheme="minorEastAsia" w:hAnsiTheme="minorEastAsia" w:eastAsiaTheme="minorEastAsia"/>
                <w:color w:val="auto"/>
                <w:sz w:val="18"/>
                <w:szCs w:val="18"/>
                <w:lang w:eastAsia="zh-CN"/>
              </w:rPr>
              <w:t>每学期开展一次</w:t>
            </w:r>
            <w:r>
              <w:rPr>
                <w:rFonts w:hint="eastAsia" w:asciiTheme="minorEastAsia" w:hAnsiTheme="minorEastAsia" w:eastAsiaTheme="minorEastAsia"/>
                <w:color w:val="auto"/>
                <w:sz w:val="18"/>
                <w:szCs w:val="18"/>
              </w:rPr>
              <w:t>防火、防盗、公寓人身财产安全教育</w:t>
            </w:r>
            <w:r>
              <w:rPr>
                <w:rFonts w:hint="eastAsia" w:asciiTheme="minorEastAsia" w:hAnsiTheme="minorEastAsia" w:eastAsiaTheme="minorEastAsia"/>
                <w:color w:val="auto"/>
                <w:sz w:val="18"/>
                <w:szCs w:val="18"/>
                <w:lang w:eastAsia="zh-CN"/>
              </w:rPr>
              <w:t>主题班会</w:t>
            </w:r>
            <w:r>
              <w:rPr>
                <w:rFonts w:hint="eastAsia" w:asciiTheme="minorEastAsia" w:hAnsiTheme="minorEastAsia" w:eastAsiaTheme="minorEastAsia"/>
                <w:color w:val="auto"/>
                <w:sz w:val="18"/>
                <w:szCs w:val="18"/>
              </w:rPr>
              <w:t>三项（0.2分），缺一项不计分。</w:t>
            </w:r>
          </w:p>
          <w:p>
            <w:pPr>
              <w:widowControl/>
              <w:numPr>
                <w:ilvl w:val="0"/>
                <w:numId w:val="1"/>
              </w:numPr>
              <w:spacing w:line="260" w:lineRule="exact"/>
              <w:jc w:val="left"/>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eastAsia="zh-CN"/>
              </w:rPr>
              <w:t>每学期开展一次寝室长培训（</w:t>
            </w:r>
            <w:r>
              <w:rPr>
                <w:rFonts w:hint="eastAsia" w:asciiTheme="minorEastAsia" w:hAnsiTheme="minorEastAsia" w:eastAsiaTheme="minorEastAsia"/>
                <w:color w:val="auto"/>
                <w:sz w:val="18"/>
                <w:szCs w:val="18"/>
                <w:lang w:val="en-US" w:eastAsia="zh-CN"/>
              </w:rPr>
              <w:t>0.2分</w:t>
            </w:r>
            <w:r>
              <w:rPr>
                <w:rFonts w:hint="eastAsia" w:asciiTheme="minorEastAsia" w:hAnsiTheme="minorEastAsia" w:eastAsiaTheme="minorEastAsia"/>
                <w:color w:val="auto"/>
                <w:sz w:val="18"/>
                <w:szCs w:val="18"/>
                <w:lang w:eastAsia="zh-CN"/>
              </w:rPr>
              <w:t>）。</w:t>
            </w:r>
          </w:p>
          <w:p>
            <w:pPr>
              <w:widowControl/>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val="en-US" w:eastAsia="zh-CN"/>
              </w:rPr>
              <w:t>3</w:t>
            </w:r>
            <w:r>
              <w:rPr>
                <w:rFonts w:hint="eastAsia" w:asciiTheme="minorEastAsia" w:hAnsiTheme="minorEastAsia" w:eastAsiaTheme="minorEastAsia"/>
                <w:color w:val="auto"/>
                <w:sz w:val="18"/>
                <w:szCs w:val="18"/>
              </w:rPr>
              <w:t>、每周开展防火、防盗、公寓安全隐患、住寝纪律自查：缺一次-0.1分/</w:t>
            </w:r>
            <w:r>
              <w:rPr>
                <w:rFonts w:hint="eastAsia" w:asciiTheme="minorEastAsia" w:hAnsiTheme="minorEastAsia" w:eastAsiaTheme="minorEastAsia"/>
                <w:bCs/>
                <w:color w:val="auto"/>
                <w:sz w:val="18"/>
                <w:szCs w:val="18"/>
              </w:rPr>
              <w:t>次</w:t>
            </w:r>
            <w:r>
              <w:rPr>
                <w:rFonts w:hint="eastAsia" w:asciiTheme="minorEastAsia" w:hAnsiTheme="minorEastAsia" w:eastAsiaTheme="minorEastAsia"/>
                <w:color w:val="auto"/>
                <w:sz w:val="18"/>
                <w:szCs w:val="18"/>
              </w:rPr>
              <w:t>。</w:t>
            </w:r>
          </w:p>
          <w:p>
            <w:pPr>
              <w:widowControl/>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val="en-US" w:eastAsia="zh-CN"/>
              </w:rPr>
              <w:t>4</w:t>
            </w:r>
            <w:r>
              <w:rPr>
                <w:rFonts w:hint="eastAsia" w:asciiTheme="minorEastAsia" w:hAnsiTheme="minorEastAsia" w:eastAsiaTheme="minorEastAsia"/>
                <w:color w:val="auto"/>
                <w:sz w:val="18"/>
                <w:szCs w:val="18"/>
              </w:rPr>
              <w:t>、辅导员下寝：核实不属实</w:t>
            </w:r>
            <w:r>
              <w:rPr>
                <w:rFonts w:hint="eastAsia" w:asciiTheme="minorEastAsia" w:hAnsiTheme="minorEastAsia" w:eastAsiaTheme="minorEastAsia"/>
                <w:color w:val="auto"/>
                <w:sz w:val="18"/>
                <w:szCs w:val="18"/>
                <w:lang w:eastAsia="zh-CN"/>
              </w:rPr>
              <w:t>或代签字</w:t>
            </w:r>
            <w:r>
              <w:rPr>
                <w:rFonts w:hint="eastAsia" w:asciiTheme="minorEastAsia" w:hAnsiTheme="minorEastAsia" w:eastAsiaTheme="minorEastAsia"/>
                <w:color w:val="auto"/>
                <w:sz w:val="18"/>
                <w:szCs w:val="18"/>
              </w:rPr>
              <w:t>-0.1分/</w:t>
            </w:r>
            <w:r>
              <w:rPr>
                <w:rFonts w:hint="eastAsia" w:asciiTheme="minorEastAsia" w:hAnsiTheme="minorEastAsia" w:eastAsiaTheme="minorEastAsia"/>
                <w:bCs/>
                <w:color w:val="auto"/>
                <w:sz w:val="18"/>
                <w:szCs w:val="18"/>
              </w:rPr>
              <w:t>次</w:t>
            </w:r>
            <w:r>
              <w:rPr>
                <w:rFonts w:hint="eastAsia" w:asciiTheme="minorEastAsia" w:hAnsiTheme="minorEastAsia" w:eastAsiaTheme="minorEastAsia"/>
                <w:color w:val="auto"/>
                <w:sz w:val="18"/>
                <w:szCs w:val="18"/>
              </w:rPr>
              <w:t>。</w:t>
            </w:r>
          </w:p>
          <w:p>
            <w:pPr>
              <w:widowControl/>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val="en-US" w:eastAsia="zh-CN"/>
              </w:rPr>
              <w:t>5</w:t>
            </w:r>
            <w:r>
              <w:rPr>
                <w:rFonts w:hint="eastAsia" w:asciiTheme="minorEastAsia" w:hAnsiTheme="minorEastAsia" w:eastAsiaTheme="minorEastAsia"/>
                <w:color w:val="auto"/>
                <w:sz w:val="18"/>
                <w:szCs w:val="18"/>
              </w:rPr>
              <w:t>、辅导员22点</w:t>
            </w:r>
            <w:r>
              <w:rPr>
                <w:rFonts w:hint="eastAsia" w:asciiTheme="minorEastAsia" w:hAnsiTheme="minorEastAsia" w:eastAsiaTheme="minorEastAsia"/>
                <w:color w:val="auto"/>
                <w:sz w:val="18"/>
                <w:szCs w:val="18"/>
                <w:lang w:eastAsia="zh-CN"/>
              </w:rPr>
              <w:t>前到公寓值班</w:t>
            </w:r>
            <w:r>
              <w:rPr>
                <w:rFonts w:hint="eastAsia" w:asciiTheme="minorEastAsia" w:hAnsiTheme="minorEastAsia" w:eastAsiaTheme="minorEastAsia"/>
                <w:color w:val="auto"/>
                <w:sz w:val="18"/>
                <w:szCs w:val="18"/>
              </w:rPr>
              <w:t>。迟到早退-0.1分/</w:t>
            </w:r>
            <w:r>
              <w:rPr>
                <w:rFonts w:hint="eastAsia" w:asciiTheme="minorEastAsia" w:hAnsiTheme="minorEastAsia" w:eastAsiaTheme="minorEastAsia"/>
                <w:bCs/>
                <w:color w:val="auto"/>
                <w:sz w:val="18"/>
                <w:szCs w:val="18"/>
              </w:rPr>
              <w:t>次，缺岗</w:t>
            </w:r>
            <w:r>
              <w:rPr>
                <w:rFonts w:hint="eastAsia" w:asciiTheme="minorEastAsia" w:hAnsiTheme="minorEastAsia" w:eastAsiaTheme="minorEastAsia"/>
                <w:color w:val="auto"/>
                <w:sz w:val="18"/>
                <w:szCs w:val="18"/>
              </w:rPr>
              <w:t>-0.2分/</w:t>
            </w:r>
            <w:r>
              <w:rPr>
                <w:rFonts w:hint="eastAsia" w:asciiTheme="minorEastAsia" w:hAnsiTheme="minorEastAsia" w:eastAsiaTheme="minorEastAsia"/>
                <w:bCs/>
                <w:color w:val="auto"/>
                <w:sz w:val="18"/>
                <w:szCs w:val="18"/>
              </w:rPr>
              <w:t>次。</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公寓</w:t>
            </w:r>
            <w:r>
              <w:rPr>
                <w:rFonts w:hint="eastAsia" w:asciiTheme="minorEastAsia" w:hAnsiTheme="minorEastAsia" w:eastAsiaTheme="minorEastAsia"/>
                <w:bCs/>
                <w:color w:val="auto"/>
                <w:sz w:val="18"/>
                <w:szCs w:val="18"/>
              </w:rPr>
              <w:t>秩序</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heme="minorEastAsia" w:hAnsiTheme="minorEastAsia" w:eastAsiaTheme="minorEastAsia"/>
                <w:bCs/>
                <w:color w:val="auto"/>
                <w:sz w:val="18"/>
                <w:szCs w:val="18"/>
                <w:lang w:eastAsia="zh-CN"/>
              </w:rPr>
            </w:pPr>
            <w:r>
              <w:rPr>
                <w:rFonts w:hint="eastAsia" w:asciiTheme="minorEastAsia" w:hAnsiTheme="minorEastAsia" w:eastAsiaTheme="minorEastAsia"/>
                <w:bCs/>
                <w:color w:val="auto"/>
                <w:sz w:val="18"/>
                <w:szCs w:val="18"/>
                <w:lang w:val="en-US" w:eastAsia="zh-CN"/>
              </w:rPr>
              <w:t>5</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r>
              <w:rPr>
                <w:rFonts w:hint="eastAsia" w:cs="宋体" w:asciiTheme="minorEastAsia" w:hAnsiTheme="minorEastAsia" w:eastAsiaTheme="minorEastAsia"/>
                <w:color w:val="auto"/>
                <w:kern w:val="0"/>
                <w:sz w:val="18"/>
                <w:szCs w:val="18"/>
                <w:lang w:val="en-US" w:eastAsia="zh-CN"/>
              </w:rPr>
              <w:t>各学院没有积极配合公寓工作-0.1</w:t>
            </w:r>
            <w:r>
              <w:rPr>
                <w:rFonts w:hint="eastAsia" w:cs="宋体" w:asciiTheme="minorEastAsia" w:hAnsiTheme="minorEastAsia" w:eastAsiaTheme="minorEastAsia"/>
                <w:color w:val="auto"/>
                <w:kern w:val="0"/>
                <w:sz w:val="18"/>
                <w:szCs w:val="18"/>
              </w:rPr>
              <w:t>分/</w:t>
            </w:r>
            <w:r>
              <w:rPr>
                <w:rFonts w:hint="eastAsia" w:cs="宋体" w:asciiTheme="minorEastAsia" w:hAnsiTheme="minorEastAsia" w:eastAsiaTheme="minorEastAsia"/>
                <w:color w:val="auto"/>
                <w:kern w:val="0"/>
                <w:sz w:val="18"/>
                <w:szCs w:val="18"/>
                <w:lang w:eastAsia="zh-CN"/>
              </w:rPr>
              <w:t>次。</w:t>
            </w:r>
          </w:p>
          <w:p>
            <w:pPr>
              <w:widowControl/>
              <w:spacing w:line="260" w:lineRule="exact"/>
              <w:jc w:val="lef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w:t>
            </w:r>
            <w:r>
              <w:rPr>
                <w:rFonts w:hint="eastAsia" w:cs="宋体" w:asciiTheme="minorEastAsia" w:hAnsiTheme="minorEastAsia" w:eastAsiaTheme="minorEastAsia"/>
                <w:color w:val="auto"/>
                <w:kern w:val="0"/>
                <w:sz w:val="18"/>
                <w:szCs w:val="18"/>
              </w:rPr>
              <w:t>材料报送不及时或数据不属实，规定任务未能完成－0.1分/次。</w:t>
            </w:r>
          </w:p>
          <w:p>
            <w:pPr>
              <w:widowControl/>
              <w:spacing w:line="260" w:lineRule="exact"/>
              <w:jc w:val="lef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3</w:t>
            </w:r>
            <w:r>
              <w:rPr>
                <w:rFonts w:hint="eastAsia"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23:30后</w:t>
            </w:r>
            <w:r>
              <w:rPr>
                <w:rFonts w:hint="eastAsia" w:cs="宋体" w:asciiTheme="minorEastAsia" w:hAnsiTheme="minorEastAsia" w:eastAsiaTheme="minorEastAsia"/>
                <w:color w:val="auto"/>
                <w:kern w:val="0"/>
                <w:sz w:val="18"/>
                <w:szCs w:val="18"/>
              </w:rPr>
              <w:t>未熄灯</w:t>
            </w:r>
            <w:r>
              <w:rPr>
                <w:rFonts w:hint="eastAsia" w:cs="宋体" w:asciiTheme="minorEastAsia" w:hAnsiTheme="minorEastAsia" w:eastAsiaTheme="minorEastAsia"/>
                <w:color w:val="auto"/>
                <w:kern w:val="0"/>
                <w:sz w:val="18"/>
                <w:szCs w:val="18"/>
                <w:lang w:eastAsia="zh-CN"/>
              </w:rPr>
              <w:t>率</w:t>
            </w:r>
            <w:r>
              <w:rPr>
                <w:rFonts w:hint="eastAsia" w:cs="宋体" w:asciiTheme="minorEastAsia" w:hAnsiTheme="minorEastAsia" w:eastAsiaTheme="minorEastAsia"/>
                <w:color w:val="auto"/>
                <w:kern w:val="0"/>
                <w:sz w:val="18"/>
                <w:szCs w:val="18"/>
              </w:rPr>
              <w:t>每</w:t>
            </w:r>
            <w:r>
              <w:rPr>
                <w:rFonts w:hint="eastAsia" w:cs="宋体" w:asciiTheme="minorEastAsia" w:hAnsiTheme="minorEastAsia" w:eastAsiaTheme="minorEastAsia"/>
                <w:color w:val="auto"/>
                <w:kern w:val="0"/>
                <w:sz w:val="18"/>
                <w:szCs w:val="18"/>
                <w:lang w:eastAsia="zh-CN"/>
              </w:rPr>
              <w:t>周</w:t>
            </w:r>
            <w:r>
              <w:rPr>
                <w:rFonts w:hint="eastAsia" w:cs="宋体" w:asciiTheme="minorEastAsia" w:hAnsiTheme="minorEastAsia" w:eastAsiaTheme="minorEastAsia"/>
                <w:color w:val="auto"/>
                <w:kern w:val="0"/>
                <w:sz w:val="18"/>
                <w:szCs w:val="18"/>
              </w:rPr>
              <w:t>高于</w:t>
            </w:r>
            <w:r>
              <w:rPr>
                <w:rFonts w:hint="eastAsia" w:cs="宋体" w:asciiTheme="minorEastAsia" w:hAnsiTheme="minorEastAsia" w:eastAsiaTheme="minorEastAsia"/>
                <w:color w:val="auto"/>
                <w:kern w:val="0"/>
                <w:sz w:val="18"/>
                <w:szCs w:val="18"/>
                <w:lang w:eastAsia="zh-CN"/>
              </w:rPr>
              <w:t>（含）</w:t>
            </w:r>
            <w:r>
              <w:rPr>
                <w:rFonts w:hint="eastAsia" w:cs="宋体" w:asciiTheme="minorEastAsia" w:hAnsiTheme="minorEastAsia" w:eastAsiaTheme="minorEastAsia"/>
                <w:color w:val="auto"/>
                <w:kern w:val="0"/>
                <w:sz w:val="18"/>
                <w:szCs w:val="18"/>
                <w:lang w:val="en-US" w:eastAsia="zh-CN"/>
              </w:rPr>
              <w:t>6</w:t>
            </w:r>
            <w:r>
              <w:rPr>
                <w:rFonts w:hint="eastAsia" w:cs="宋体" w:asciiTheme="minorEastAsia" w:hAnsiTheme="minorEastAsia" w:eastAsiaTheme="minorEastAsia"/>
                <w:color w:val="auto"/>
                <w:kern w:val="0"/>
                <w:sz w:val="18"/>
                <w:szCs w:val="18"/>
              </w:rPr>
              <w:t>%的－0.1分/次</w:t>
            </w: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高于</w:t>
            </w:r>
            <w:r>
              <w:rPr>
                <w:rFonts w:hint="eastAsia" w:cs="宋体" w:asciiTheme="minorEastAsia" w:hAnsiTheme="minorEastAsia" w:eastAsiaTheme="minorEastAsia"/>
                <w:color w:val="auto"/>
                <w:kern w:val="0"/>
                <w:sz w:val="18"/>
                <w:szCs w:val="18"/>
                <w:lang w:eastAsia="zh-CN"/>
              </w:rPr>
              <w:t>（含）</w:t>
            </w:r>
            <w:r>
              <w:rPr>
                <w:rFonts w:hint="eastAsia" w:cs="宋体" w:asciiTheme="minorEastAsia" w:hAnsiTheme="minorEastAsia" w:eastAsiaTheme="minorEastAsia"/>
                <w:color w:val="auto"/>
                <w:kern w:val="0"/>
                <w:sz w:val="18"/>
                <w:szCs w:val="18"/>
                <w:lang w:val="en-US" w:eastAsia="zh-CN"/>
              </w:rPr>
              <w:t>8%</w:t>
            </w:r>
            <w:r>
              <w:rPr>
                <w:rFonts w:hint="eastAsia" w:cs="宋体" w:asciiTheme="minorEastAsia" w:hAnsiTheme="minorEastAsia" w:eastAsiaTheme="minorEastAsia"/>
                <w:color w:val="auto"/>
                <w:kern w:val="0"/>
                <w:sz w:val="18"/>
                <w:szCs w:val="18"/>
              </w:rPr>
              <w:t>－0.</w:t>
            </w:r>
            <w:r>
              <w:rPr>
                <w:rFonts w:hint="eastAsia" w:cs="宋体" w:asciiTheme="minorEastAsia" w:hAnsiTheme="minorEastAsia" w:eastAsiaTheme="minorEastAsia"/>
                <w:color w:val="auto"/>
                <w:kern w:val="0"/>
                <w:sz w:val="18"/>
                <w:szCs w:val="18"/>
                <w:lang w:val="en-US" w:eastAsia="zh-CN"/>
              </w:rPr>
              <w:t>2</w:t>
            </w:r>
            <w:r>
              <w:rPr>
                <w:rFonts w:hint="eastAsia" w:cs="宋体" w:asciiTheme="minorEastAsia" w:hAnsiTheme="minorEastAsia" w:eastAsiaTheme="minorEastAsia"/>
                <w:color w:val="auto"/>
                <w:kern w:val="0"/>
                <w:sz w:val="18"/>
                <w:szCs w:val="18"/>
              </w:rPr>
              <w:t>分/次</w:t>
            </w: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高于</w:t>
            </w:r>
            <w:r>
              <w:rPr>
                <w:rFonts w:hint="eastAsia" w:cs="宋体" w:asciiTheme="minorEastAsia" w:hAnsiTheme="minorEastAsia" w:eastAsiaTheme="minorEastAsia"/>
                <w:color w:val="auto"/>
                <w:kern w:val="0"/>
                <w:sz w:val="18"/>
                <w:szCs w:val="18"/>
                <w:lang w:eastAsia="zh-CN"/>
              </w:rPr>
              <w:t>（含）</w:t>
            </w:r>
            <w:r>
              <w:rPr>
                <w:rFonts w:hint="eastAsia" w:cs="宋体" w:asciiTheme="minorEastAsia" w:hAnsiTheme="minorEastAsia" w:eastAsiaTheme="minorEastAsia"/>
                <w:color w:val="auto"/>
                <w:kern w:val="0"/>
                <w:sz w:val="18"/>
                <w:szCs w:val="18"/>
                <w:lang w:val="en-US" w:eastAsia="zh-CN"/>
              </w:rPr>
              <w:t>10%</w:t>
            </w:r>
            <w:r>
              <w:rPr>
                <w:rFonts w:hint="eastAsia" w:cs="宋体" w:asciiTheme="minorEastAsia" w:hAnsiTheme="minorEastAsia" w:eastAsiaTheme="minorEastAsia"/>
                <w:color w:val="auto"/>
                <w:kern w:val="0"/>
                <w:sz w:val="18"/>
                <w:szCs w:val="18"/>
              </w:rPr>
              <w:t>－0.</w:t>
            </w:r>
            <w:r>
              <w:rPr>
                <w:rFonts w:hint="eastAsia" w:cs="宋体" w:asciiTheme="minorEastAsia" w:hAnsiTheme="minorEastAsia" w:eastAsiaTheme="minorEastAsia"/>
                <w:color w:val="auto"/>
                <w:kern w:val="0"/>
                <w:sz w:val="18"/>
                <w:szCs w:val="18"/>
                <w:lang w:val="en-US" w:eastAsia="zh-CN"/>
              </w:rPr>
              <w:t>3</w:t>
            </w:r>
            <w:r>
              <w:rPr>
                <w:rFonts w:hint="eastAsia" w:cs="宋体" w:asciiTheme="minorEastAsia" w:hAnsiTheme="minorEastAsia" w:eastAsiaTheme="minorEastAsia"/>
                <w:color w:val="auto"/>
                <w:kern w:val="0"/>
                <w:sz w:val="18"/>
                <w:szCs w:val="18"/>
              </w:rPr>
              <w:t>分/次</w:t>
            </w:r>
            <w:r>
              <w:rPr>
                <w:rFonts w:hint="eastAsia" w:cs="宋体" w:asciiTheme="minorEastAsia" w:hAnsiTheme="minorEastAsia" w:eastAsiaTheme="minorEastAsia"/>
                <w:color w:val="auto"/>
                <w:kern w:val="0"/>
                <w:sz w:val="18"/>
                <w:szCs w:val="18"/>
                <w:lang w:eastAsia="zh-CN"/>
              </w:rPr>
              <w:t>。</w:t>
            </w:r>
          </w:p>
          <w:p>
            <w:pPr>
              <w:widowControl/>
              <w:spacing w:line="260" w:lineRule="exact"/>
              <w:jc w:val="lef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4</w:t>
            </w:r>
            <w:r>
              <w:rPr>
                <w:rFonts w:hint="eastAsia" w:cs="宋体" w:asciiTheme="minorEastAsia" w:hAnsiTheme="minorEastAsia" w:eastAsiaTheme="minorEastAsia"/>
                <w:color w:val="auto"/>
                <w:kern w:val="0"/>
                <w:sz w:val="18"/>
                <w:szCs w:val="18"/>
              </w:rPr>
              <w:t>、学工系统公寓办数据首次导入错误率在1%以上的和新生</w:t>
            </w:r>
            <w:r>
              <w:rPr>
                <w:rFonts w:hint="eastAsia" w:cs="宋体" w:asciiTheme="minorEastAsia" w:hAnsiTheme="minorEastAsia" w:eastAsiaTheme="minorEastAsia"/>
                <w:color w:val="auto"/>
                <w:kern w:val="0"/>
                <w:sz w:val="18"/>
                <w:szCs w:val="18"/>
                <w:lang w:eastAsia="zh-CN"/>
              </w:rPr>
              <w:t>报到期间未及时录入</w:t>
            </w:r>
            <w:r>
              <w:rPr>
                <w:rFonts w:hint="eastAsia" w:cs="宋体" w:asciiTheme="minorEastAsia" w:hAnsiTheme="minorEastAsia" w:eastAsiaTheme="minorEastAsia"/>
                <w:color w:val="auto"/>
                <w:kern w:val="0"/>
                <w:sz w:val="18"/>
                <w:szCs w:val="18"/>
              </w:rPr>
              <w:t>率超过1%的－0.2分/次。</w:t>
            </w:r>
          </w:p>
          <w:p>
            <w:pPr>
              <w:widowControl/>
              <w:spacing w:line="260" w:lineRule="exact"/>
              <w:jc w:val="lef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5</w:t>
            </w:r>
            <w:r>
              <w:rPr>
                <w:rFonts w:hint="eastAsia" w:cs="宋体" w:asciiTheme="minorEastAsia" w:hAnsiTheme="minorEastAsia" w:eastAsiaTheme="minorEastAsia"/>
                <w:color w:val="auto"/>
                <w:kern w:val="0"/>
                <w:sz w:val="18"/>
                <w:szCs w:val="18"/>
              </w:rPr>
              <w:t>、学生处分不及时－0.1分/人，未处分－0.2分/人。</w:t>
            </w:r>
          </w:p>
          <w:p>
            <w:pPr>
              <w:widowControl/>
              <w:spacing w:line="260" w:lineRule="exact"/>
              <w:jc w:val="left"/>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6</w:t>
            </w:r>
            <w:r>
              <w:rPr>
                <w:rFonts w:hint="eastAsia" w:cs="宋体" w:asciiTheme="minorEastAsia" w:hAnsiTheme="minorEastAsia" w:eastAsiaTheme="minorEastAsia"/>
                <w:color w:val="auto"/>
                <w:kern w:val="0"/>
                <w:sz w:val="18"/>
                <w:szCs w:val="18"/>
              </w:rPr>
              <w:t>、党员寝室未挂牌-0.1分/个。</w:t>
            </w:r>
          </w:p>
          <w:p>
            <w:pPr>
              <w:widowControl/>
              <w:spacing w:line="260" w:lineRule="exact"/>
              <w:jc w:val="left"/>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7、在公寓门、墙、家具上乱涂乱贴</w:t>
            </w:r>
            <w:r>
              <w:rPr>
                <w:rFonts w:hint="eastAsia" w:cs="宋体" w:asciiTheme="minorEastAsia" w:hAnsiTheme="minorEastAsia" w:eastAsiaTheme="minorEastAsia"/>
                <w:color w:val="auto"/>
                <w:kern w:val="0"/>
                <w:sz w:val="18"/>
                <w:szCs w:val="18"/>
              </w:rPr>
              <w:t>-0.1分/</w:t>
            </w:r>
            <w:r>
              <w:rPr>
                <w:rFonts w:hint="eastAsia" w:cs="宋体" w:asciiTheme="minorEastAsia" w:hAnsiTheme="minorEastAsia" w:eastAsiaTheme="minorEastAsia"/>
                <w:color w:val="auto"/>
                <w:kern w:val="0"/>
                <w:sz w:val="18"/>
                <w:szCs w:val="18"/>
                <w:lang w:eastAsia="zh-CN"/>
              </w:rPr>
              <w:t>起。</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不定期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安全保卫</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校园秩序</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1.教室安全检查情况（包括有损坏未及时报修）0.5分，不合格-</w:t>
            </w:r>
            <w:r>
              <w:rPr>
                <w:rFonts w:hint="eastAsia" w:asciiTheme="minorEastAsia" w:hAnsiTheme="minorEastAsia" w:eastAsiaTheme="minorEastAsia"/>
                <w:bCs/>
                <w:color w:val="auto"/>
                <w:sz w:val="18"/>
                <w:szCs w:val="18"/>
              </w:rPr>
              <w:t>0.01分/</w:t>
            </w:r>
            <w:r>
              <w:rPr>
                <w:rFonts w:hint="eastAsia" w:asciiTheme="minorEastAsia" w:hAnsiTheme="minorEastAsia" w:eastAsiaTheme="minorEastAsia"/>
                <w:color w:val="auto"/>
                <w:sz w:val="18"/>
                <w:szCs w:val="18"/>
              </w:rPr>
              <w:t>次。</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2.安全自查报表（包括消防、楼栋天台门窗</w:t>
            </w:r>
            <w:r>
              <w:rPr>
                <w:rFonts w:hint="eastAsia" w:cs="宋体" w:asciiTheme="minorEastAsia" w:hAnsiTheme="minorEastAsia" w:eastAsiaTheme="minorEastAsia"/>
                <w:color w:val="auto"/>
                <w:kern w:val="0"/>
                <w:sz w:val="18"/>
                <w:szCs w:val="18"/>
              </w:rPr>
              <w:t>、围栏等自检情况</w:t>
            </w:r>
            <w:r>
              <w:rPr>
                <w:rFonts w:hint="eastAsia" w:asciiTheme="minorEastAsia" w:hAnsiTheme="minorEastAsia" w:eastAsiaTheme="minorEastAsia"/>
                <w:color w:val="auto"/>
                <w:sz w:val="18"/>
                <w:szCs w:val="18"/>
              </w:rPr>
              <w:t>）0.3分，缺交或迟交-0.01分/次。</w:t>
            </w:r>
          </w:p>
          <w:p>
            <w:pPr>
              <w:widowControl/>
              <w:spacing w:line="260" w:lineRule="exac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3.</w:t>
            </w:r>
            <w:r>
              <w:rPr>
                <w:rFonts w:hint="eastAsia" w:cs="宋体" w:asciiTheme="minorEastAsia" w:hAnsiTheme="minorEastAsia" w:eastAsiaTheme="minorEastAsia"/>
                <w:color w:val="auto"/>
                <w:kern w:val="0"/>
                <w:sz w:val="18"/>
                <w:szCs w:val="18"/>
              </w:rPr>
              <w:t xml:space="preserve"> 破坏消防、监控设备；-0.2分/次。</w:t>
            </w:r>
          </w:p>
          <w:p>
            <w:pPr>
              <w:widowControl/>
              <w:spacing w:line="260" w:lineRule="exac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4.各学院安全专干不履行职责情况-0.1分/次。</w:t>
            </w:r>
          </w:p>
          <w:p>
            <w:pPr>
              <w:widowControl/>
              <w:spacing w:line="260" w:lineRule="exac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5.各学院辅导员不配合工作情况－0.1分/次。</w:t>
            </w:r>
          </w:p>
          <w:p>
            <w:pPr>
              <w:widowControl/>
              <w:spacing w:line="260" w:lineRule="exac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6.各学院对学生护校队队伍建设的不支持-0.2分。</w:t>
            </w:r>
          </w:p>
          <w:p>
            <w:pPr>
              <w:widowControl/>
              <w:spacing w:line="260" w:lineRule="exac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7.学生在校内使用交通工具：违规-0.01分/人。</w:t>
            </w:r>
          </w:p>
          <w:p>
            <w:pPr>
              <w:widowControl/>
              <w:spacing w:line="260" w:lineRule="exac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8.学生晚归在校大门被登记的－0.02分/人；学生拒不配合工作的－0.02分/人。</w:t>
            </w:r>
          </w:p>
          <w:p>
            <w:pPr>
              <w:widowControl/>
              <w:spacing w:line="260" w:lineRule="exac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年终按等级核算。</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维稳工作</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1.无应急机制（包括学生公寓、教学楼等公共场所）、领导小组、信息员队伍，信息渠道不畅通-0.5分。</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 因治安、刑事案件被司法机关处理或被开除学籍的-0.5分/人。</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安全防范</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1、打架斗殴、校外租房、酗酒闹事、赌博等-0.5/人次（在安全教育月和毕业生离校期间加倍扣分）。</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2、失窃物品价值1000元以下-0.01分/起，电脑及价值1000元以上物品-0.02分/起。</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3、有参加传销及其他非法团体的-0.05分/人。</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4、非法持有、藏匿管制刀具-0.4分/起。</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5、阻挠安保工作人员校内执法-0.1分/起。</w:t>
            </w:r>
          </w:p>
          <w:p>
            <w:pPr>
              <w:widowControl/>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6、有流氓滋扰或暴力、恐吓、威胁等行为的-0.5分/起。</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restart"/>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bCs/>
                <w:color w:val="auto"/>
                <w:sz w:val="18"/>
                <w:szCs w:val="18"/>
              </w:rPr>
            </w:pPr>
            <w:r>
              <w:rPr>
                <w:rFonts w:hint="eastAsia" w:ascii="宋体" w:hAnsi="宋体"/>
                <w:bCs/>
                <w:color w:val="auto"/>
                <w:sz w:val="18"/>
                <w:szCs w:val="18"/>
              </w:rPr>
              <w:t>晨练管理</w:t>
            </w:r>
          </w:p>
          <w:p>
            <w:pPr>
              <w:spacing w:line="260" w:lineRule="exact"/>
              <w:jc w:val="center"/>
              <w:rPr>
                <w:rFonts w:asciiTheme="minorEastAsia" w:hAnsiTheme="minorEastAsia" w:eastAsiaTheme="minorEastAsia"/>
                <w:bCs/>
                <w:color w:val="auto"/>
                <w:sz w:val="18"/>
                <w:szCs w:val="18"/>
              </w:rPr>
            </w:pPr>
            <w:r>
              <w:rPr>
                <w:rFonts w:hint="eastAsia" w:ascii="宋体" w:hAnsi="宋体"/>
                <w:bCs/>
                <w:color w:val="auto"/>
                <w:sz w:val="18"/>
                <w:szCs w:val="18"/>
              </w:rPr>
              <w:t>（</w:t>
            </w:r>
            <w:r>
              <w:rPr>
                <w:rFonts w:ascii="宋体" w:hAnsi="宋体"/>
                <w:bCs/>
                <w:color w:val="auto"/>
                <w:sz w:val="18"/>
                <w:szCs w:val="18"/>
              </w:rPr>
              <w:t>10</w:t>
            </w:r>
            <w:r>
              <w:rPr>
                <w:rFonts w:hint="eastAsia" w:ascii="宋体" w:hAnsi="宋体"/>
                <w:bCs/>
                <w:color w:val="auto"/>
                <w:sz w:val="18"/>
                <w:szCs w:val="18"/>
              </w:rPr>
              <w:t>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bCs/>
                <w:color w:val="auto"/>
                <w:sz w:val="18"/>
                <w:szCs w:val="18"/>
              </w:rPr>
            </w:pPr>
            <w:r>
              <w:rPr>
                <w:rFonts w:hint="eastAsia" w:ascii="宋体" w:hAnsi="宋体"/>
                <w:color w:val="auto"/>
                <w:sz w:val="18"/>
                <w:szCs w:val="18"/>
              </w:rPr>
              <w:t>学生出勤</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bCs/>
                <w:color w:val="auto"/>
                <w:sz w:val="18"/>
                <w:szCs w:val="18"/>
              </w:rPr>
            </w:pPr>
            <w:r>
              <w:rPr>
                <w:rFonts w:ascii="宋体" w:hAnsi="宋体"/>
                <w:color w:val="auto"/>
                <w:sz w:val="18"/>
                <w:szCs w:val="18"/>
              </w:rPr>
              <w:t>5</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60" w:lineRule="exact"/>
              <w:jc w:val="left"/>
              <w:rPr>
                <w:rFonts w:ascii="宋体"/>
                <w:color w:val="auto"/>
                <w:sz w:val="18"/>
                <w:szCs w:val="18"/>
              </w:rPr>
            </w:pPr>
            <w:r>
              <w:rPr>
                <w:rFonts w:hint="eastAsia" w:ascii="宋体" w:hAnsi="宋体"/>
                <w:color w:val="auto"/>
                <w:sz w:val="18"/>
                <w:szCs w:val="18"/>
              </w:rPr>
              <w:t>迟到早退</w:t>
            </w:r>
            <w:r>
              <w:rPr>
                <w:rFonts w:ascii="宋体" w:hAnsi="宋体"/>
                <w:color w:val="auto"/>
                <w:sz w:val="18"/>
                <w:szCs w:val="18"/>
              </w:rPr>
              <w:t>-0.1</w:t>
            </w:r>
            <w:r>
              <w:rPr>
                <w:rFonts w:hint="eastAsia" w:ascii="宋体" w:hAnsi="宋体"/>
                <w:color w:val="auto"/>
                <w:sz w:val="18"/>
                <w:szCs w:val="18"/>
              </w:rPr>
              <w:t>分</w:t>
            </w:r>
            <w:r>
              <w:rPr>
                <w:rFonts w:ascii="宋体" w:hAnsi="宋体"/>
                <w:color w:val="auto"/>
                <w:sz w:val="18"/>
                <w:szCs w:val="18"/>
              </w:rPr>
              <w:t>/</w:t>
            </w:r>
            <w:r>
              <w:rPr>
                <w:rFonts w:hint="eastAsia" w:ascii="宋体" w:hAnsi="宋体"/>
                <w:color w:val="auto"/>
                <w:sz w:val="18"/>
                <w:szCs w:val="18"/>
              </w:rPr>
              <w:t>人次，缺勤</w:t>
            </w:r>
            <w:r>
              <w:rPr>
                <w:rFonts w:ascii="宋体" w:hAnsi="宋体"/>
                <w:color w:val="auto"/>
                <w:sz w:val="18"/>
                <w:szCs w:val="18"/>
              </w:rPr>
              <w:t>-0.2</w:t>
            </w:r>
            <w:r>
              <w:rPr>
                <w:rFonts w:hint="eastAsia" w:ascii="宋体" w:hAnsi="宋体"/>
                <w:color w:val="auto"/>
                <w:sz w:val="18"/>
                <w:szCs w:val="18"/>
              </w:rPr>
              <w:t>分</w:t>
            </w:r>
            <w:r>
              <w:rPr>
                <w:rFonts w:ascii="宋体" w:hAnsi="宋体"/>
                <w:color w:val="auto"/>
                <w:sz w:val="18"/>
                <w:szCs w:val="18"/>
              </w:rPr>
              <w:t>/</w:t>
            </w:r>
            <w:r>
              <w:rPr>
                <w:rFonts w:hint="eastAsia" w:ascii="宋体" w:hAnsi="宋体"/>
                <w:color w:val="auto"/>
                <w:sz w:val="18"/>
                <w:szCs w:val="18"/>
              </w:rPr>
              <w:t>人次。</w:t>
            </w:r>
          </w:p>
          <w:p>
            <w:pPr>
              <w:widowControl/>
              <w:numPr>
                <w:ilvl w:val="0"/>
                <w:numId w:val="2"/>
              </w:numPr>
              <w:spacing w:line="260" w:lineRule="exact"/>
              <w:jc w:val="left"/>
              <w:rPr>
                <w:rFonts w:ascii="宋体"/>
                <w:color w:val="auto"/>
                <w:sz w:val="18"/>
                <w:szCs w:val="18"/>
              </w:rPr>
            </w:pPr>
            <w:r>
              <w:rPr>
                <w:rFonts w:hint="eastAsia" w:ascii="宋体" w:hAnsi="宋体"/>
                <w:color w:val="auto"/>
                <w:sz w:val="18"/>
                <w:szCs w:val="18"/>
              </w:rPr>
              <w:t>每周在学生工作周报公布晨练扣分情况。</w:t>
            </w:r>
          </w:p>
          <w:p>
            <w:pPr>
              <w:widowControl/>
              <w:numPr>
                <w:ilvl w:val="0"/>
                <w:numId w:val="2"/>
              </w:numPr>
              <w:spacing w:line="260" w:lineRule="exact"/>
              <w:ind w:left="360" w:leftChars="0" w:hanging="360" w:firstLineChars="0"/>
              <w:jc w:val="left"/>
              <w:rPr>
                <w:rFonts w:hint="eastAsia" w:asciiTheme="minorEastAsia" w:hAnsiTheme="minorEastAsia" w:eastAsiaTheme="minorEastAsia"/>
                <w:color w:val="auto"/>
                <w:sz w:val="18"/>
                <w:szCs w:val="18"/>
              </w:rPr>
            </w:pPr>
            <w:r>
              <w:rPr>
                <w:rFonts w:hint="eastAsia" w:ascii="宋体" w:hAnsi="宋体"/>
                <w:color w:val="auto"/>
                <w:sz w:val="18"/>
                <w:szCs w:val="18"/>
              </w:rPr>
              <w:t>年终</w:t>
            </w:r>
            <w:r>
              <w:rPr>
                <w:rFonts w:hint="eastAsia" w:ascii="宋体" w:hAnsi="宋体"/>
                <w:color w:val="auto"/>
                <w:sz w:val="18"/>
                <w:szCs w:val="18"/>
                <w:lang w:eastAsia="zh-CN"/>
              </w:rPr>
              <w:t>按</w:t>
            </w:r>
            <w:r>
              <w:rPr>
                <w:rFonts w:hint="eastAsia" w:ascii="宋体" w:hAnsi="宋体"/>
                <w:color w:val="auto"/>
                <w:sz w:val="18"/>
                <w:szCs w:val="18"/>
              </w:rPr>
              <w:t>均次扣分评出</w:t>
            </w:r>
            <w:r>
              <w:rPr>
                <w:rFonts w:hint="eastAsia" w:ascii="宋体" w:hAnsi="宋体"/>
                <w:color w:val="auto"/>
                <w:sz w:val="18"/>
                <w:szCs w:val="18"/>
                <w:lang w:eastAsia="zh-CN"/>
              </w:rPr>
              <w:t>等级，一等</w:t>
            </w:r>
            <w:r>
              <w:rPr>
                <w:rFonts w:ascii="宋体" w:hAnsi="宋体"/>
                <w:color w:val="auto"/>
                <w:sz w:val="18"/>
                <w:szCs w:val="18"/>
              </w:rPr>
              <w:t>+5</w:t>
            </w:r>
            <w:r>
              <w:rPr>
                <w:rFonts w:hint="eastAsia" w:ascii="宋体" w:hAnsi="宋体"/>
                <w:color w:val="auto"/>
                <w:sz w:val="18"/>
                <w:szCs w:val="18"/>
                <w:lang w:eastAsia="zh-CN"/>
              </w:rPr>
              <w:t>分</w:t>
            </w:r>
            <w:r>
              <w:rPr>
                <w:rFonts w:hint="eastAsia" w:ascii="宋体" w:hAnsi="宋体"/>
                <w:color w:val="auto"/>
                <w:sz w:val="18"/>
                <w:szCs w:val="18"/>
              </w:rPr>
              <w:t>、</w:t>
            </w:r>
            <w:r>
              <w:rPr>
                <w:rFonts w:hint="eastAsia" w:ascii="宋体" w:hAnsi="宋体"/>
                <w:color w:val="auto"/>
                <w:sz w:val="18"/>
                <w:szCs w:val="18"/>
                <w:lang w:eastAsia="zh-CN"/>
              </w:rPr>
              <w:t>二等</w:t>
            </w:r>
            <w:r>
              <w:rPr>
                <w:rFonts w:ascii="宋体" w:hAnsi="宋体"/>
                <w:color w:val="auto"/>
                <w:sz w:val="18"/>
                <w:szCs w:val="18"/>
              </w:rPr>
              <w:t>+4</w:t>
            </w:r>
            <w:r>
              <w:rPr>
                <w:rFonts w:hint="eastAsia" w:ascii="宋体" w:hAnsi="宋体"/>
                <w:color w:val="auto"/>
                <w:sz w:val="18"/>
                <w:szCs w:val="18"/>
                <w:lang w:eastAsia="zh-CN"/>
              </w:rPr>
              <w:t>分</w:t>
            </w:r>
            <w:r>
              <w:rPr>
                <w:rFonts w:hint="eastAsia" w:ascii="宋体" w:hAnsi="宋体"/>
                <w:color w:val="auto"/>
                <w:sz w:val="18"/>
                <w:szCs w:val="18"/>
              </w:rPr>
              <w:t>、</w:t>
            </w:r>
            <w:r>
              <w:rPr>
                <w:rFonts w:hint="eastAsia" w:ascii="宋体" w:hAnsi="宋体"/>
                <w:color w:val="auto"/>
                <w:sz w:val="18"/>
                <w:szCs w:val="18"/>
                <w:lang w:eastAsia="zh-CN"/>
              </w:rPr>
              <w:t>三等</w:t>
            </w:r>
            <w:r>
              <w:rPr>
                <w:rFonts w:ascii="宋体" w:hAnsi="宋体"/>
                <w:color w:val="auto"/>
                <w:sz w:val="18"/>
                <w:szCs w:val="18"/>
              </w:rPr>
              <w:t>+3</w:t>
            </w:r>
            <w:r>
              <w:rPr>
                <w:rFonts w:hint="eastAsia" w:ascii="宋体" w:hAnsi="宋体"/>
                <w:color w:val="auto"/>
                <w:sz w:val="18"/>
                <w:szCs w:val="18"/>
              </w:rPr>
              <w:t>分。均次扣分</w:t>
            </w:r>
            <w:r>
              <w:rPr>
                <w:rFonts w:ascii="宋体" w:hAnsi="宋体"/>
                <w:color w:val="auto"/>
                <w:sz w:val="18"/>
                <w:szCs w:val="18"/>
              </w:rPr>
              <w:t>=</w:t>
            </w:r>
            <w:r>
              <w:rPr>
                <w:rFonts w:hint="eastAsia" w:ascii="宋体" w:hAnsi="宋体"/>
                <w:color w:val="auto"/>
                <w:sz w:val="18"/>
                <w:szCs w:val="18"/>
              </w:rPr>
              <w:t>年度扣分总数÷参跑次数。</w:t>
            </w:r>
          </w:p>
        </w:tc>
        <w:tc>
          <w:tcPr>
            <w:tcW w:w="1088"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Theme="minorEastAsia" w:hAnsiTheme="minorEastAsia" w:eastAsiaTheme="minorEastAsia"/>
                <w:bCs/>
                <w:sz w:val="18"/>
                <w:szCs w:val="18"/>
                <w:lang w:eastAsia="zh-CN"/>
              </w:rPr>
            </w:pPr>
            <w:r>
              <w:rPr>
                <w:rFonts w:hint="eastAsia" w:asciiTheme="minorEastAsia" w:hAnsiTheme="minorEastAsia" w:eastAsiaTheme="minorEastAsia"/>
                <w:bCs/>
                <w:color w:val="FF0000"/>
                <w:sz w:val="18"/>
                <w:szCs w:val="18"/>
                <w:lang w:eastAsia="zh-CN"/>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bCs/>
                <w:color w:val="auto"/>
                <w:sz w:val="18"/>
                <w:szCs w:val="18"/>
              </w:rPr>
            </w:pPr>
            <w:r>
              <w:rPr>
                <w:rFonts w:hint="eastAsia" w:ascii="宋体" w:hAnsi="宋体"/>
                <w:color w:val="auto"/>
                <w:sz w:val="18"/>
                <w:szCs w:val="18"/>
              </w:rPr>
              <w:t>辅导员出勤</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bCs/>
                <w:color w:val="auto"/>
                <w:sz w:val="18"/>
                <w:szCs w:val="18"/>
              </w:rPr>
            </w:pPr>
            <w:r>
              <w:rPr>
                <w:rFonts w:ascii="宋体" w:hAnsi="宋体"/>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olor w:val="auto"/>
                <w:sz w:val="18"/>
                <w:szCs w:val="18"/>
              </w:rPr>
            </w:pPr>
            <w:r>
              <w:rPr>
                <w:rFonts w:hint="eastAsia" w:ascii="宋体" w:hAnsi="宋体"/>
                <w:color w:val="auto"/>
                <w:sz w:val="18"/>
                <w:szCs w:val="18"/>
              </w:rPr>
              <w:t>辅导员未按要求值班，迟到早退</w:t>
            </w:r>
            <w:r>
              <w:rPr>
                <w:rFonts w:ascii="宋体" w:hAnsi="宋体"/>
                <w:color w:val="auto"/>
                <w:sz w:val="18"/>
                <w:szCs w:val="18"/>
              </w:rPr>
              <w:t>-0.1</w:t>
            </w:r>
            <w:r>
              <w:rPr>
                <w:rFonts w:hint="eastAsia" w:ascii="宋体" w:hAnsi="宋体"/>
                <w:color w:val="auto"/>
                <w:sz w:val="18"/>
                <w:szCs w:val="18"/>
              </w:rPr>
              <w:t>分</w:t>
            </w:r>
            <w:r>
              <w:rPr>
                <w:rFonts w:ascii="宋体" w:hAnsi="宋体"/>
                <w:color w:val="auto"/>
                <w:sz w:val="18"/>
                <w:szCs w:val="18"/>
              </w:rPr>
              <w:t>/</w:t>
            </w:r>
            <w:r>
              <w:rPr>
                <w:rFonts w:hint="eastAsia" w:ascii="宋体" w:hAnsi="宋体"/>
                <w:color w:val="auto"/>
                <w:sz w:val="18"/>
                <w:szCs w:val="18"/>
              </w:rPr>
              <w:t>人次，缺勤</w:t>
            </w:r>
            <w:r>
              <w:rPr>
                <w:rFonts w:ascii="宋体" w:hAnsi="宋体"/>
                <w:color w:val="auto"/>
                <w:sz w:val="18"/>
                <w:szCs w:val="18"/>
              </w:rPr>
              <w:t>-0.2</w:t>
            </w:r>
            <w:r>
              <w:rPr>
                <w:rFonts w:hint="eastAsia" w:ascii="宋体" w:hAnsi="宋体"/>
                <w:color w:val="auto"/>
                <w:sz w:val="18"/>
                <w:szCs w:val="18"/>
              </w:rPr>
              <w:t>分</w:t>
            </w:r>
            <w:r>
              <w:rPr>
                <w:rFonts w:ascii="宋体" w:hAnsi="宋体"/>
                <w:color w:val="auto"/>
                <w:sz w:val="18"/>
                <w:szCs w:val="18"/>
              </w:rPr>
              <w:t>/</w:t>
            </w:r>
            <w:r>
              <w:rPr>
                <w:rFonts w:hint="eastAsia" w:ascii="宋体" w:hAnsi="宋体"/>
                <w:color w:val="auto"/>
                <w:sz w:val="18"/>
                <w:szCs w:val="18"/>
              </w:rPr>
              <w:t>人次。</w:t>
            </w:r>
          </w:p>
        </w:tc>
        <w:tc>
          <w:tcPr>
            <w:tcW w:w="1088" w:type="dxa"/>
            <w:vMerge w:val="continue"/>
            <w:tcBorders>
              <w:left w:val="single" w:color="auto" w:sz="4" w:space="0"/>
              <w:right w:val="single" w:color="auto" w:sz="4" w:space="0"/>
            </w:tcBorders>
            <w:vAlign w:val="center"/>
          </w:tcPr>
          <w:p>
            <w:pPr>
              <w:spacing w:line="260" w:lineRule="exact"/>
              <w:jc w:val="center"/>
              <w:rPr>
                <w:rFonts w:hint="eastAsia"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color w:val="auto"/>
                <w:sz w:val="18"/>
                <w:szCs w:val="18"/>
              </w:rPr>
            </w:pPr>
            <w:r>
              <w:rPr>
                <w:rFonts w:hint="eastAsia" w:ascii="宋体" w:hAnsi="宋体"/>
                <w:color w:val="auto"/>
                <w:sz w:val="18"/>
                <w:szCs w:val="18"/>
              </w:rPr>
              <w:t>行为规范</w:t>
            </w:r>
          </w:p>
          <w:p>
            <w:pPr>
              <w:widowControl/>
              <w:spacing w:line="260" w:lineRule="exact"/>
              <w:jc w:val="center"/>
              <w:rPr>
                <w:rFonts w:hint="eastAsia" w:asciiTheme="minorEastAsia" w:hAnsiTheme="minorEastAsia" w:eastAsiaTheme="minorEastAsia"/>
                <w:bCs/>
                <w:color w:val="auto"/>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bCs/>
                <w:color w:val="auto"/>
                <w:sz w:val="18"/>
                <w:szCs w:val="18"/>
              </w:rPr>
            </w:pPr>
            <w:r>
              <w:rPr>
                <w:rFonts w:ascii="宋体" w:hAnsi="宋体"/>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260" w:lineRule="exact"/>
              <w:jc w:val="left"/>
              <w:rPr>
                <w:rFonts w:ascii="宋体"/>
                <w:color w:val="auto"/>
                <w:sz w:val="18"/>
                <w:szCs w:val="18"/>
              </w:rPr>
            </w:pPr>
            <w:r>
              <w:rPr>
                <w:rFonts w:hint="eastAsia" w:ascii="宋体" w:hAnsi="宋体"/>
                <w:color w:val="auto"/>
                <w:sz w:val="18"/>
                <w:szCs w:val="18"/>
              </w:rPr>
              <w:t>不穿运动鞋跑步</w:t>
            </w:r>
            <w:r>
              <w:rPr>
                <w:rFonts w:ascii="宋体" w:hAnsi="宋体"/>
                <w:color w:val="auto"/>
                <w:sz w:val="18"/>
                <w:szCs w:val="18"/>
              </w:rPr>
              <w:t>-0.1</w:t>
            </w:r>
            <w:r>
              <w:rPr>
                <w:rFonts w:hint="eastAsia" w:ascii="宋体" w:hAnsi="宋体"/>
                <w:color w:val="auto"/>
                <w:sz w:val="18"/>
                <w:szCs w:val="18"/>
              </w:rPr>
              <w:t>分</w:t>
            </w:r>
            <w:r>
              <w:rPr>
                <w:rFonts w:ascii="宋体" w:hAnsi="宋体"/>
                <w:color w:val="auto"/>
                <w:sz w:val="18"/>
                <w:szCs w:val="18"/>
              </w:rPr>
              <w:t>/</w:t>
            </w:r>
            <w:r>
              <w:rPr>
                <w:rFonts w:hint="eastAsia" w:ascii="宋体" w:hAnsi="宋体"/>
                <w:color w:val="auto"/>
                <w:sz w:val="18"/>
                <w:szCs w:val="18"/>
              </w:rPr>
              <w:t>人次</w:t>
            </w:r>
            <w:r>
              <w:rPr>
                <w:rFonts w:hint="eastAsia" w:ascii="宋体" w:hAnsi="宋体"/>
                <w:color w:val="auto"/>
                <w:sz w:val="18"/>
                <w:szCs w:val="18"/>
                <w:lang w:eastAsia="zh-CN"/>
              </w:rPr>
              <w:t>。</w:t>
            </w:r>
          </w:p>
          <w:p>
            <w:pPr>
              <w:widowControl/>
              <w:numPr>
                <w:ilvl w:val="0"/>
                <w:numId w:val="3"/>
              </w:numPr>
              <w:spacing w:line="260" w:lineRule="exact"/>
              <w:jc w:val="left"/>
              <w:rPr>
                <w:rFonts w:ascii="宋体"/>
                <w:color w:val="auto"/>
                <w:sz w:val="18"/>
                <w:szCs w:val="18"/>
              </w:rPr>
            </w:pPr>
            <w:r>
              <w:rPr>
                <w:rFonts w:hint="eastAsia" w:ascii="宋体" w:hAnsi="宋体"/>
                <w:color w:val="auto"/>
                <w:sz w:val="18"/>
                <w:szCs w:val="18"/>
              </w:rPr>
              <w:t>替跑、伪造假条</w:t>
            </w:r>
            <w:r>
              <w:rPr>
                <w:rFonts w:ascii="宋体" w:hAnsi="宋体"/>
                <w:color w:val="auto"/>
                <w:sz w:val="18"/>
                <w:szCs w:val="18"/>
              </w:rPr>
              <w:t>-0.5</w:t>
            </w:r>
            <w:r>
              <w:rPr>
                <w:rFonts w:hint="eastAsia" w:ascii="宋体" w:hAnsi="宋体"/>
                <w:color w:val="auto"/>
                <w:sz w:val="18"/>
                <w:szCs w:val="18"/>
              </w:rPr>
              <w:t>分</w:t>
            </w:r>
            <w:r>
              <w:rPr>
                <w:rFonts w:ascii="宋体" w:hAnsi="宋体"/>
                <w:color w:val="auto"/>
                <w:sz w:val="18"/>
                <w:szCs w:val="18"/>
              </w:rPr>
              <w:t>/</w:t>
            </w:r>
            <w:r>
              <w:rPr>
                <w:rFonts w:hint="eastAsia" w:ascii="宋体" w:hAnsi="宋体"/>
                <w:color w:val="auto"/>
                <w:sz w:val="18"/>
                <w:szCs w:val="18"/>
              </w:rPr>
              <w:t>人次</w:t>
            </w:r>
            <w:r>
              <w:rPr>
                <w:rFonts w:hint="eastAsia" w:ascii="宋体" w:hAnsi="宋体"/>
                <w:color w:val="auto"/>
                <w:sz w:val="18"/>
                <w:szCs w:val="18"/>
                <w:lang w:eastAsia="zh-CN"/>
              </w:rPr>
              <w:t>。</w:t>
            </w:r>
          </w:p>
          <w:p>
            <w:pPr>
              <w:widowControl/>
              <w:numPr>
                <w:ilvl w:val="0"/>
                <w:numId w:val="3"/>
              </w:numPr>
              <w:spacing w:line="260" w:lineRule="exact"/>
              <w:jc w:val="left"/>
              <w:rPr>
                <w:rFonts w:ascii="宋体"/>
                <w:color w:val="auto"/>
                <w:sz w:val="18"/>
                <w:szCs w:val="18"/>
              </w:rPr>
            </w:pPr>
            <w:r>
              <w:rPr>
                <w:rFonts w:hint="eastAsia" w:ascii="宋体" w:hAnsi="宋体"/>
                <w:color w:val="auto"/>
                <w:sz w:val="18"/>
                <w:szCs w:val="18"/>
              </w:rPr>
              <w:t>每周在学生工作周报公布晨练质量扣分情况。</w:t>
            </w:r>
          </w:p>
          <w:p>
            <w:pPr>
              <w:widowControl/>
              <w:numPr>
                <w:ilvl w:val="0"/>
                <w:numId w:val="3"/>
              </w:numPr>
              <w:spacing w:line="260" w:lineRule="exact"/>
              <w:jc w:val="left"/>
              <w:rPr>
                <w:rFonts w:ascii="宋体"/>
                <w:color w:val="auto"/>
                <w:sz w:val="18"/>
                <w:szCs w:val="18"/>
              </w:rPr>
            </w:pPr>
            <w:r>
              <w:rPr>
                <w:rFonts w:hint="eastAsia" w:ascii="宋体" w:hAnsi="宋体"/>
                <w:color w:val="auto"/>
                <w:sz w:val="18"/>
                <w:szCs w:val="18"/>
              </w:rPr>
              <w:t>年终</w:t>
            </w:r>
            <w:r>
              <w:rPr>
                <w:rFonts w:hint="eastAsia" w:ascii="宋体" w:hAnsi="宋体"/>
                <w:color w:val="auto"/>
                <w:sz w:val="18"/>
                <w:szCs w:val="18"/>
                <w:lang w:eastAsia="zh-CN"/>
              </w:rPr>
              <w:t>按</w:t>
            </w:r>
            <w:r>
              <w:rPr>
                <w:rFonts w:hint="eastAsia" w:ascii="宋体" w:hAnsi="宋体"/>
                <w:color w:val="auto"/>
                <w:sz w:val="18"/>
                <w:szCs w:val="18"/>
              </w:rPr>
              <w:t>均次扣分评出</w:t>
            </w:r>
            <w:r>
              <w:rPr>
                <w:rFonts w:hint="eastAsia" w:ascii="宋体" w:hAnsi="宋体"/>
                <w:color w:val="auto"/>
                <w:sz w:val="18"/>
                <w:szCs w:val="18"/>
                <w:lang w:eastAsia="zh-CN"/>
              </w:rPr>
              <w:t>等级，一等</w:t>
            </w:r>
            <w:r>
              <w:rPr>
                <w:rFonts w:ascii="宋体" w:hAnsi="宋体"/>
                <w:color w:val="auto"/>
                <w:sz w:val="18"/>
                <w:szCs w:val="18"/>
              </w:rPr>
              <w:t>+</w:t>
            </w:r>
            <w:r>
              <w:rPr>
                <w:rFonts w:hint="eastAsia" w:ascii="宋体" w:hAnsi="宋体"/>
                <w:color w:val="auto"/>
                <w:sz w:val="18"/>
                <w:szCs w:val="18"/>
                <w:lang w:val="en-US" w:eastAsia="zh-CN"/>
              </w:rPr>
              <w:t>4</w:t>
            </w:r>
            <w:r>
              <w:rPr>
                <w:rFonts w:hint="eastAsia" w:ascii="宋体" w:hAnsi="宋体"/>
                <w:color w:val="auto"/>
                <w:sz w:val="18"/>
                <w:szCs w:val="18"/>
                <w:lang w:eastAsia="zh-CN"/>
              </w:rPr>
              <w:t>分</w:t>
            </w:r>
            <w:r>
              <w:rPr>
                <w:rFonts w:hint="eastAsia" w:ascii="宋体" w:hAnsi="宋体"/>
                <w:color w:val="auto"/>
                <w:sz w:val="18"/>
                <w:szCs w:val="18"/>
              </w:rPr>
              <w:t>、</w:t>
            </w:r>
            <w:r>
              <w:rPr>
                <w:rFonts w:hint="eastAsia" w:ascii="宋体" w:hAnsi="宋体"/>
                <w:color w:val="auto"/>
                <w:sz w:val="18"/>
                <w:szCs w:val="18"/>
                <w:lang w:eastAsia="zh-CN"/>
              </w:rPr>
              <w:t>二等</w:t>
            </w:r>
            <w:r>
              <w:rPr>
                <w:rFonts w:ascii="宋体" w:hAnsi="宋体"/>
                <w:color w:val="auto"/>
                <w:sz w:val="18"/>
                <w:szCs w:val="18"/>
              </w:rPr>
              <w:t>+</w:t>
            </w:r>
            <w:r>
              <w:rPr>
                <w:rFonts w:hint="eastAsia" w:ascii="宋体" w:hAnsi="宋体"/>
                <w:color w:val="auto"/>
                <w:sz w:val="18"/>
                <w:szCs w:val="18"/>
                <w:lang w:val="en-US" w:eastAsia="zh-CN"/>
              </w:rPr>
              <w:t>3</w:t>
            </w:r>
            <w:r>
              <w:rPr>
                <w:rFonts w:hint="eastAsia" w:ascii="宋体" w:hAnsi="宋体"/>
                <w:color w:val="auto"/>
                <w:sz w:val="18"/>
                <w:szCs w:val="18"/>
                <w:lang w:eastAsia="zh-CN"/>
              </w:rPr>
              <w:t>分</w:t>
            </w:r>
            <w:r>
              <w:rPr>
                <w:rFonts w:hint="eastAsia" w:ascii="宋体" w:hAnsi="宋体"/>
                <w:color w:val="auto"/>
                <w:sz w:val="18"/>
                <w:szCs w:val="18"/>
              </w:rPr>
              <w:t>、</w:t>
            </w:r>
            <w:r>
              <w:rPr>
                <w:rFonts w:hint="eastAsia" w:ascii="宋体" w:hAnsi="宋体"/>
                <w:color w:val="auto"/>
                <w:sz w:val="18"/>
                <w:szCs w:val="18"/>
                <w:lang w:eastAsia="zh-CN"/>
              </w:rPr>
              <w:t>三等</w:t>
            </w:r>
            <w:r>
              <w:rPr>
                <w:rFonts w:ascii="宋体" w:hAnsi="宋体"/>
                <w:color w:val="auto"/>
                <w:sz w:val="18"/>
                <w:szCs w:val="18"/>
              </w:rPr>
              <w:t>+</w:t>
            </w:r>
            <w:r>
              <w:rPr>
                <w:rFonts w:hint="eastAsia" w:ascii="宋体" w:hAnsi="宋体"/>
                <w:color w:val="auto"/>
                <w:sz w:val="18"/>
                <w:szCs w:val="18"/>
                <w:lang w:val="en-US" w:eastAsia="zh-CN"/>
              </w:rPr>
              <w:t>2</w:t>
            </w:r>
            <w:r>
              <w:rPr>
                <w:rFonts w:hint="eastAsia" w:ascii="宋体" w:hAnsi="宋体"/>
                <w:color w:val="auto"/>
                <w:sz w:val="18"/>
                <w:szCs w:val="18"/>
              </w:rPr>
              <w:t>分。均次扣分</w:t>
            </w:r>
            <w:r>
              <w:rPr>
                <w:rFonts w:ascii="宋体" w:hAnsi="宋体"/>
                <w:color w:val="auto"/>
                <w:sz w:val="18"/>
                <w:szCs w:val="18"/>
              </w:rPr>
              <w:t>=</w:t>
            </w:r>
            <w:r>
              <w:rPr>
                <w:rFonts w:hint="eastAsia" w:ascii="宋体" w:hAnsi="宋体"/>
                <w:color w:val="auto"/>
                <w:sz w:val="18"/>
                <w:szCs w:val="18"/>
              </w:rPr>
              <w:t>年度扣分总数÷参跑次数。</w:t>
            </w:r>
          </w:p>
          <w:p>
            <w:pPr>
              <w:widowControl/>
              <w:numPr>
                <w:ilvl w:val="0"/>
                <w:numId w:val="3"/>
              </w:numPr>
              <w:spacing w:line="260" w:lineRule="exact"/>
              <w:jc w:val="left"/>
              <w:rPr>
                <w:rFonts w:hint="eastAsia" w:asciiTheme="minorEastAsia" w:hAnsiTheme="minorEastAsia" w:eastAsiaTheme="minorEastAsia"/>
                <w:color w:val="auto"/>
                <w:sz w:val="18"/>
                <w:szCs w:val="18"/>
              </w:rPr>
            </w:pPr>
            <w:r>
              <w:rPr>
                <w:rFonts w:hint="eastAsia" w:ascii="宋体" w:hAnsi="宋体"/>
                <w:color w:val="auto"/>
                <w:sz w:val="18"/>
                <w:szCs w:val="18"/>
              </w:rPr>
              <w:t>如有学院出现整班拒跑的情况则该项考核直接列为三等，若此行为出现第二次，则该项分值为零。均次扣分</w:t>
            </w:r>
            <w:r>
              <w:rPr>
                <w:rFonts w:ascii="宋体" w:hAnsi="宋体"/>
                <w:color w:val="auto"/>
                <w:sz w:val="18"/>
                <w:szCs w:val="18"/>
              </w:rPr>
              <w:t>=</w:t>
            </w:r>
            <w:r>
              <w:rPr>
                <w:rFonts w:hint="eastAsia" w:ascii="宋体" w:hAnsi="宋体"/>
                <w:color w:val="auto"/>
                <w:sz w:val="18"/>
                <w:szCs w:val="18"/>
              </w:rPr>
              <w:t>年度扣分总数÷参跑次数。</w:t>
            </w:r>
          </w:p>
        </w:tc>
        <w:tc>
          <w:tcPr>
            <w:tcW w:w="1088" w:type="dxa"/>
            <w:vMerge w:val="continue"/>
            <w:tcBorders>
              <w:left w:val="single" w:color="auto" w:sz="4" w:space="0"/>
              <w:bottom w:val="single" w:color="auto" w:sz="4" w:space="0"/>
              <w:right w:val="single" w:color="auto" w:sz="4" w:space="0"/>
            </w:tcBorders>
            <w:vAlign w:val="center"/>
          </w:tcPr>
          <w:p>
            <w:pPr>
              <w:spacing w:line="260" w:lineRule="exact"/>
              <w:jc w:val="center"/>
              <w:rPr>
                <w:rFonts w:hint="eastAsia"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3、学风建设</w:t>
            </w:r>
          </w:p>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（15分）</w:t>
            </w: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学生出勤</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（5分）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上课</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上课迟到、早退-0.1</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color w:val="auto"/>
                <w:sz w:val="18"/>
                <w:szCs w:val="18"/>
              </w:rPr>
              <w:t>/人，旷课-0.2分/人。年终按等级核算，一等+3分，二等+2分，三等+1分。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晚自习</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晚自习（指新生入校第一学期）迟到、早退-0.1分/人，旷课-0.2分/人,纪律差视情况-0.1至0.5分。年终按等级核算，一等+1分，二等+0.8分，三等+0.5分。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处分</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因旷课达到留校察看及以上处分，-0.1分/人。</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校级组考</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考试违纪-0.1分/人次,作弊-0.2分/人次。</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空间建设</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空间检查</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学生空间检查不合格</w:t>
            </w:r>
            <w:r>
              <w:rPr>
                <w:rFonts w:hint="eastAsia" w:asciiTheme="minorEastAsia" w:hAnsiTheme="minorEastAsia" w:eastAsiaTheme="minorEastAsia"/>
                <w:bCs/>
                <w:color w:val="auto"/>
                <w:sz w:val="18"/>
                <w:szCs w:val="18"/>
              </w:rPr>
              <w:t>-0.1</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color w:val="auto"/>
                <w:sz w:val="18"/>
                <w:szCs w:val="18"/>
              </w:rPr>
              <w:t>/人</w:t>
            </w:r>
            <w:r>
              <w:rPr>
                <w:rFonts w:hint="eastAsia" w:asciiTheme="minorEastAsia" w:hAnsiTheme="minorEastAsia" w:eastAsiaTheme="minorEastAsia"/>
                <w:bCs/>
                <w:color w:val="auto"/>
                <w:sz w:val="18"/>
                <w:szCs w:val="18"/>
              </w:rPr>
              <w:t>次。</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不定期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学业指导</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交流会</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每学期分年级、分专业召开师生交流会，没有</w:t>
            </w:r>
            <w:r>
              <w:rPr>
                <w:rFonts w:hint="eastAsia" w:asciiTheme="minorEastAsia" w:hAnsiTheme="minorEastAsia" w:eastAsiaTheme="minorEastAsia"/>
                <w:bCs/>
                <w:color w:val="auto"/>
                <w:sz w:val="18"/>
                <w:szCs w:val="18"/>
              </w:rPr>
              <w:t>-1</w:t>
            </w:r>
            <w:r>
              <w:rPr>
                <w:rFonts w:hint="eastAsia" w:cs="宋体" w:asciiTheme="minorEastAsia" w:hAnsiTheme="minorEastAsia" w:eastAsiaTheme="minorEastAsia"/>
                <w:color w:val="auto"/>
                <w:kern w:val="0"/>
                <w:sz w:val="18"/>
                <w:szCs w:val="18"/>
              </w:rPr>
              <w:t>分</w:t>
            </w:r>
            <w:r>
              <w:rPr>
                <w:rFonts w:hint="eastAsia" w:cs="宋体" w:asciiTheme="minorEastAsia" w:hAnsiTheme="minorEastAsia" w:eastAsiaTheme="minorEastAsia"/>
                <w:color w:val="auto"/>
                <w:kern w:val="0"/>
                <w:sz w:val="18"/>
                <w:szCs w:val="18"/>
                <w:lang w:eastAsia="zh-CN"/>
              </w:rPr>
              <w:t>。</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学期末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学业帮教</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对有学分警示、学困的学生有帮教制度，有活动开展，没有</w:t>
            </w:r>
            <w:r>
              <w:rPr>
                <w:rFonts w:hint="eastAsia" w:asciiTheme="minorEastAsia" w:hAnsiTheme="minorEastAsia" w:eastAsiaTheme="minorEastAsia"/>
                <w:bCs/>
                <w:color w:val="auto"/>
                <w:sz w:val="18"/>
                <w:szCs w:val="18"/>
              </w:rPr>
              <w:t>-0.2</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bCs/>
                <w:color w:val="auto"/>
                <w:sz w:val="18"/>
                <w:szCs w:val="18"/>
              </w:rPr>
              <w:t>。</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学期末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毕业生</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（4分）</w:t>
            </w: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就业信息</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right w:val="single" w:color="auto" w:sz="4" w:space="0"/>
            </w:tcBorders>
            <w:vAlign w:val="center"/>
          </w:tcPr>
          <w:p>
            <w:pPr>
              <w:spacing w:line="260" w:lineRule="exac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就业信息不及时填报</w:t>
            </w:r>
            <w:r>
              <w:rPr>
                <w:rFonts w:hint="eastAsia" w:asciiTheme="minorEastAsia" w:hAnsiTheme="minorEastAsia" w:eastAsiaTheme="minorEastAsia"/>
                <w:bCs/>
                <w:color w:val="auto"/>
                <w:sz w:val="18"/>
                <w:szCs w:val="18"/>
              </w:rPr>
              <w:t>-0.2分/次。</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初次就业率</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初次就业率在90%以上（含90%）不扣分，85%-90%（不含90%）-0.5分，80%-85%（不含85%）-1分，80%以下-1.5分</w:t>
            </w:r>
            <w:r>
              <w:rPr>
                <w:rFonts w:hint="eastAsia" w:asciiTheme="minorEastAsia" w:hAnsiTheme="minorEastAsia" w:eastAsiaTheme="minorEastAsia"/>
                <w:color w:val="auto"/>
                <w:sz w:val="18"/>
                <w:szCs w:val="18"/>
                <w:lang w:eastAsia="zh-CN"/>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实习期</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实习期间管理出现重大问题</w:t>
            </w:r>
            <w:r>
              <w:rPr>
                <w:rFonts w:hint="eastAsia" w:asciiTheme="minorEastAsia" w:hAnsiTheme="minorEastAsia" w:eastAsiaTheme="minorEastAsia"/>
                <w:bCs/>
                <w:color w:val="auto"/>
                <w:sz w:val="18"/>
                <w:szCs w:val="18"/>
              </w:rPr>
              <w:t>-0.5分/次。</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4、心理健康</w:t>
            </w:r>
          </w:p>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（20分）</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常规工作</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（7分）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周查月审</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1、每月5日前将《重点关爱学生情况月报表》、《心理健康教育工作周查月报表》、《重点关爱学生异常情况摸排表》纸质版按要求送报，缺一次</w:t>
            </w:r>
            <w:r>
              <w:rPr>
                <w:rFonts w:hint="eastAsia" w:asciiTheme="minorEastAsia" w:hAnsiTheme="minorEastAsia" w:eastAsiaTheme="minorEastAsia"/>
                <w:bCs/>
                <w:color w:val="auto"/>
                <w:sz w:val="18"/>
                <w:szCs w:val="18"/>
              </w:rPr>
              <w:t>-0.1分。</w:t>
            </w:r>
          </w:p>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2、每学期至少召开一次重点关爱学生转换工作座谈会，缺一次</w:t>
            </w:r>
            <w:r>
              <w:rPr>
                <w:rFonts w:hint="eastAsia" w:asciiTheme="minorEastAsia" w:hAnsiTheme="minorEastAsia" w:eastAsiaTheme="minorEastAsia"/>
                <w:bCs/>
                <w:color w:val="auto"/>
                <w:sz w:val="18"/>
                <w:szCs w:val="18"/>
              </w:rPr>
              <w:t>-0.5分。</w:t>
            </w:r>
          </w:p>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每月5日前《重点学生访谈记录表》（每个学生每月至少约谈2次）、《心理健康教育工作周报表》发送指定公共邮箱，《班级心理健康教育工作周报表》报送辅导员，学生处不定期督查，每缺1份-0.1分，工作不到位每次-0.2分,填写不规范每次-0.1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学生建档</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及时建立重点与一般关爱学生心理档案，每缺1本-0.2分,档案不规范-0.1分/份。</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学生约谈</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每学期按要求与建档学生约谈，未联系-0.1分/次。</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家校联系</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每学期按时间要求（1-3周、16-18周）与重点关爱学生家长联系。未联系-0.1分</w:t>
            </w:r>
            <w:r>
              <w:rPr>
                <w:rFonts w:hint="eastAsia" w:cs="宋体" w:asciiTheme="minorEastAsia" w:hAnsiTheme="minorEastAsia" w:eastAsiaTheme="minorEastAsia"/>
                <w:color w:val="auto"/>
                <w:kern w:val="0"/>
                <w:sz w:val="18"/>
                <w:szCs w:val="18"/>
              </w:rPr>
              <w:t>/人</w:t>
            </w:r>
            <w:r>
              <w:rPr>
                <w:rFonts w:hint="eastAsia" w:asciiTheme="minorEastAsia" w:hAnsiTheme="minorEastAsia" w:eastAsiaTheme="minorEastAsia"/>
                <w:color w:val="auto"/>
                <w:sz w:val="18"/>
                <w:szCs w:val="18"/>
              </w:rPr>
              <w:t xml:space="preserve">。 </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危机干预</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工作开展</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1、如出现心理危机事件，组织不到位-1分</w:t>
            </w:r>
            <w:r>
              <w:rPr>
                <w:rFonts w:hint="eastAsia" w:cs="宋体" w:asciiTheme="minorEastAsia" w:hAnsiTheme="minorEastAsia" w:eastAsiaTheme="minorEastAsia"/>
                <w:color w:val="auto"/>
                <w:kern w:val="0"/>
                <w:sz w:val="18"/>
                <w:szCs w:val="18"/>
              </w:rPr>
              <w:t>/次</w:t>
            </w:r>
            <w:r>
              <w:rPr>
                <w:rFonts w:hint="eastAsia" w:cs="宋体" w:asciiTheme="minorEastAsia" w:hAnsiTheme="minorEastAsia" w:eastAsiaTheme="minorEastAsia"/>
                <w:color w:val="auto"/>
                <w:kern w:val="0"/>
                <w:sz w:val="18"/>
                <w:szCs w:val="18"/>
                <w:lang w:eastAsia="zh-CN"/>
              </w:rPr>
              <w:t>。</w:t>
            </w:r>
          </w:p>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2、《危机干预处置表》于处理完后的一周内上交心理健康教育中心，每迟交-0.1</w:t>
            </w:r>
            <w:r>
              <w:rPr>
                <w:rFonts w:hint="eastAsia" w:cs="宋体" w:asciiTheme="minorEastAsia" w:hAnsiTheme="minorEastAsia" w:eastAsiaTheme="minorEastAsia"/>
                <w:color w:val="auto"/>
                <w:kern w:val="0"/>
                <w:sz w:val="18"/>
                <w:szCs w:val="18"/>
              </w:rPr>
              <w:t>分/次</w:t>
            </w:r>
            <w:r>
              <w:rPr>
                <w:rFonts w:hint="eastAsia" w:asciiTheme="minorEastAsia" w:hAnsiTheme="minorEastAsia" w:eastAsiaTheme="minorEastAsia"/>
                <w:color w:val="auto"/>
                <w:sz w:val="18"/>
                <w:szCs w:val="18"/>
              </w:rPr>
              <w:t>，每缺交-0.2</w:t>
            </w:r>
            <w:r>
              <w:rPr>
                <w:rFonts w:hint="eastAsia" w:cs="宋体" w:asciiTheme="minorEastAsia" w:hAnsiTheme="minorEastAsia" w:eastAsiaTheme="minorEastAsia"/>
                <w:color w:val="auto"/>
                <w:kern w:val="0"/>
                <w:sz w:val="18"/>
                <w:szCs w:val="18"/>
              </w:rPr>
              <w:t>分/次</w:t>
            </w:r>
            <w:r>
              <w:rPr>
                <w:rFonts w:hint="eastAsia" w:asciiTheme="minorEastAsia" w:hAnsiTheme="minorEastAsia" w:eastAsiaTheme="minorEastAsia"/>
                <w:color w:val="auto"/>
                <w:sz w:val="18"/>
                <w:szCs w:val="18"/>
              </w:rPr>
              <w:t>。</w:t>
            </w:r>
          </w:p>
          <w:p>
            <w:pPr>
              <w:spacing w:line="260" w:lineRule="exac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3、如出现极端事件（意外除外），此项记0分。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团体辅导</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校级</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未举行-0.2</w:t>
            </w:r>
            <w:r>
              <w:rPr>
                <w:rFonts w:hint="eastAsia" w:cs="宋体" w:asciiTheme="minorEastAsia" w:hAnsiTheme="minorEastAsia" w:eastAsiaTheme="minorEastAsia"/>
                <w:color w:val="auto"/>
                <w:kern w:val="0"/>
                <w:sz w:val="18"/>
                <w:szCs w:val="18"/>
              </w:rPr>
              <w:t>分/次</w:t>
            </w:r>
            <w:r>
              <w:rPr>
                <w:rFonts w:hint="eastAsia" w:asciiTheme="minorEastAsia" w:hAnsiTheme="minorEastAsia" w:eastAsiaTheme="minorEastAsia"/>
                <w:color w:val="auto"/>
                <w:sz w:val="18"/>
                <w:szCs w:val="18"/>
              </w:rPr>
              <w:t>，不按要求举行-0.1</w:t>
            </w:r>
            <w:r>
              <w:rPr>
                <w:rFonts w:hint="eastAsia" w:cs="宋体" w:asciiTheme="minorEastAsia" w:hAnsiTheme="minorEastAsia" w:eastAsiaTheme="minorEastAsia"/>
                <w:color w:val="auto"/>
                <w:kern w:val="0"/>
                <w:sz w:val="18"/>
                <w:szCs w:val="18"/>
              </w:rPr>
              <w:t>分/次</w:t>
            </w:r>
            <w:r>
              <w:rPr>
                <w:rFonts w:hint="eastAsia" w:asciiTheme="minorEastAsia" w:hAnsiTheme="minorEastAsia" w:eastAsiaTheme="minorEastAsia"/>
                <w:color w:val="auto"/>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周督察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心理普查</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普查组织</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1、上报《新生心理普查统计表》（0.5分）：迟报-0.01</w:t>
            </w:r>
            <w:r>
              <w:rPr>
                <w:rFonts w:hint="eastAsia" w:cs="宋体" w:asciiTheme="minorEastAsia" w:hAnsiTheme="minorEastAsia" w:eastAsiaTheme="minorEastAsia"/>
                <w:color w:val="auto"/>
                <w:kern w:val="0"/>
                <w:sz w:val="18"/>
                <w:szCs w:val="18"/>
              </w:rPr>
              <w:t>分/次</w:t>
            </w:r>
            <w:r>
              <w:rPr>
                <w:rFonts w:hint="eastAsia" w:asciiTheme="minorEastAsia" w:hAnsiTheme="minorEastAsia" w:eastAsiaTheme="minorEastAsia"/>
                <w:bCs/>
                <w:color w:val="auto"/>
                <w:sz w:val="18"/>
                <w:szCs w:val="18"/>
              </w:rPr>
              <w:t>，错报-0.01</w:t>
            </w:r>
            <w:r>
              <w:rPr>
                <w:rFonts w:hint="eastAsia" w:cs="宋体" w:asciiTheme="minorEastAsia" w:hAnsiTheme="minorEastAsia" w:eastAsiaTheme="minorEastAsia"/>
                <w:color w:val="auto"/>
                <w:kern w:val="0"/>
                <w:sz w:val="18"/>
                <w:szCs w:val="18"/>
              </w:rPr>
              <w:t>分/人</w:t>
            </w:r>
            <w:r>
              <w:rPr>
                <w:rFonts w:hint="eastAsia" w:asciiTheme="minorEastAsia" w:hAnsiTheme="minorEastAsia" w:eastAsiaTheme="minorEastAsia"/>
                <w:bCs/>
                <w:color w:val="auto"/>
                <w:sz w:val="18"/>
                <w:szCs w:val="18"/>
              </w:rPr>
              <w:t>。</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2、普查无特殊情况，每缺一个学生-0.1</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bCs/>
                <w:color w:val="auto"/>
                <w:sz w:val="18"/>
                <w:szCs w:val="18"/>
              </w:rPr>
              <w:t>；普查时心理专干、新生辅导员不到场，培训回访组织不到位-0.2分/次。</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队伍建设</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（3分）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领导重视</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0.5</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 xml:space="preserve">学院领导每年至少召开一次专门心理健康工作会议，缺一次或资料不全-0.5分。 </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队伍齐全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1、每学期开学3周内上交信息员队伍名单，迟交-0.1</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bCs/>
                <w:color w:val="auto"/>
                <w:sz w:val="18"/>
                <w:szCs w:val="18"/>
              </w:rPr>
              <w:t>,缺交-0.2</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bCs/>
                <w:color w:val="auto"/>
                <w:sz w:val="18"/>
                <w:szCs w:val="18"/>
              </w:rPr>
              <w:t>。对于配备不齐全的,每缺一个项目-0.1</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bCs/>
                <w:color w:val="auto"/>
                <w:sz w:val="18"/>
                <w:szCs w:val="18"/>
              </w:rPr>
              <w:t>。</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2、无信息员、心理委员工作制度及考核评优制度-0.1分。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活动组织</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1.5</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1、每个学期至少开展一次心理委员、信息员培训，缺一次-0.5分。</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2、每学期至少组织一次有特色的学院心理健康教育活动，缺一次-1</w:t>
            </w:r>
            <w:r>
              <w:rPr>
                <w:rFonts w:hint="eastAsia" w:cs="宋体" w:asciiTheme="minorEastAsia" w:hAnsiTheme="minorEastAsia" w:eastAsiaTheme="minorEastAsia"/>
                <w:color w:val="auto"/>
                <w:kern w:val="0"/>
                <w:sz w:val="18"/>
                <w:szCs w:val="18"/>
              </w:rPr>
              <w:t>分</w:t>
            </w:r>
            <w:r>
              <w:rPr>
                <w:rFonts w:hint="eastAsia" w:asciiTheme="minorEastAsia" w:hAnsiTheme="minorEastAsia" w:eastAsiaTheme="minorEastAsia"/>
                <w:bCs/>
                <w:color w:val="auto"/>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顶岗实习</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培训与制度</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1、各学院及时上报顶岗实习前心理主题培训活动计划和总结等佐证材料（电子版，附照片），未交-0.2分。</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2、上交顶岗实习学生统计表（时间、地点、人数，QQ群号码），未交-0.3分。</w:t>
            </w:r>
          </w:p>
          <w:p>
            <w:pPr>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3、集中实习点设立临时心理委员，每周上交辅导员电子版《班级心理健康教育工作周报表》（0.5分），缺交-0.1分</w:t>
            </w:r>
            <w:r>
              <w:rPr>
                <w:rFonts w:hint="eastAsia" w:cs="宋体" w:asciiTheme="minorEastAsia" w:hAnsiTheme="minorEastAsia" w:eastAsiaTheme="minorEastAsia"/>
                <w:color w:val="auto"/>
                <w:kern w:val="0"/>
                <w:sz w:val="18"/>
                <w:szCs w:val="18"/>
              </w:rPr>
              <w:t>/次</w:t>
            </w:r>
            <w:r>
              <w:rPr>
                <w:rFonts w:hint="eastAsia" w:asciiTheme="minorEastAsia" w:hAnsiTheme="minorEastAsia" w:eastAsiaTheme="minorEastAsia"/>
                <w:bCs/>
                <w:color w:val="auto"/>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5、学生资助</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
                <w:bCs/>
                <w:color w:val="auto"/>
                <w:sz w:val="18"/>
                <w:szCs w:val="18"/>
              </w:rPr>
              <w:t>（1</w:t>
            </w:r>
            <w:r>
              <w:rPr>
                <w:rFonts w:hint="eastAsia" w:asciiTheme="minorEastAsia" w:hAnsiTheme="minorEastAsia" w:eastAsiaTheme="minorEastAsia"/>
                <w:b/>
                <w:bCs/>
                <w:color w:val="auto"/>
                <w:sz w:val="18"/>
                <w:szCs w:val="18"/>
                <w:lang w:val="en-US" w:eastAsia="zh-CN"/>
              </w:rPr>
              <w:t>5</w:t>
            </w:r>
            <w:r>
              <w:rPr>
                <w:rFonts w:hint="eastAsia" w:asciiTheme="minorEastAsia" w:hAnsiTheme="minorEastAsia" w:eastAsiaTheme="minorEastAsia"/>
                <w:b/>
                <w:bCs/>
                <w:color w:val="auto"/>
                <w:sz w:val="18"/>
                <w:szCs w:val="18"/>
              </w:rPr>
              <w:t>分）</w:t>
            </w: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建档工作</w:t>
            </w:r>
          </w:p>
          <w:p>
            <w:pPr>
              <w:spacing w:line="260" w:lineRule="exact"/>
              <w:jc w:val="center"/>
              <w:rPr>
                <w:rFonts w:cs="宋体" w:asciiTheme="minorEastAsia" w:hAnsiTheme="minorEastAsia" w:eastAsiaTheme="minorEastAsia"/>
                <w:color w:val="auto"/>
                <w:spacing w:val="-4"/>
                <w:kern w:val="0"/>
                <w:sz w:val="18"/>
                <w:szCs w:val="18"/>
              </w:rPr>
            </w:pPr>
            <w:r>
              <w:rPr>
                <w:rFonts w:hint="eastAsia" w:asciiTheme="minorEastAsia" w:hAnsiTheme="minorEastAsia" w:eastAsiaTheme="minorEastAsia"/>
                <w:bCs/>
                <w:color w:val="auto"/>
                <w:sz w:val="18"/>
                <w:szCs w:val="18"/>
              </w:rPr>
              <w:t>（2.5分）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贫困生建档</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有贫困生原始档案的存档，每缺1份-0.1分，最多-1分；按时将贫困生花名册交学生处，迟交-0.2分。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left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color w:val="auto"/>
                <w:spacing w:val="-4"/>
                <w:kern w:val="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学生欠费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0.5</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有年度学生欠费情况的统计表，缺一份-0.1分。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color w:val="auto"/>
                <w:spacing w:val="-4"/>
                <w:kern w:val="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孤残学生成长手册</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每学期按要求填写，缺一份-0.2分。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期末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生源地</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贷款</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（1.5分）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贷款资料</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cs="宋体" w:asciiTheme="minorEastAsia" w:hAnsiTheme="minorEastAsia" w:eastAsiaTheme="minorEastAsia"/>
                <w:color w:val="auto"/>
                <w:spacing w:val="-4"/>
                <w:kern w:val="0"/>
                <w:sz w:val="18"/>
                <w:szCs w:val="18"/>
              </w:rPr>
              <w:t>有生源地助学贷款学生的花名册，材料准确完整，迟交-0.2分，统计缺一人-0.1分，统计错误-0.1</w:t>
            </w:r>
            <w:r>
              <w:rPr>
                <w:rFonts w:hint="eastAsia" w:asciiTheme="minorEastAsia" w:hAnsiTheme="minorEastAsia" w:eastAsiaTheme="minorEastAsia"/>
                <w:bCs/>
                <w:color w:val="auto"/>
                <w:sz w:val="18"/>
                <w:szCs w:val="18"/>
              </w:rPr>
              <w:t>分</w:t>
            </w:r>
            <w:r>
              <w:rPr>
                <w:rFonts w:hint="eastAsia" w:cs="宋体" w:asciiTheme="minorEastAsia" w:hAnsiTheme="minorEastAsia" w:eastAsiaTheme="minorEastAsia"/>
                <w:color w:val="auto"/>
                <w:kern w:val="0"/>
                <w:sz w:val="18"/>
                <w:szCs w:val="18"/>
              </w:rPr>
              <w:t>/次</w:t>
            </w:r>
            <w:r>
              <w:rPr>
                <w:rFonts w:hint="eastAsia" w:asciiTheme="minorEastAsia" w:hAnsiTheme="minorEastAsia" w:eastAsiaTheme="minorEastAsia"/>
                <w:bCs/>
                <w:color w:val="auto"/>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学生还款</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0.5</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cs="宋体" w:asciiTheme="minorEastAsia" w:hAnsiTheme="minorEastAsia" w:eastAsiaTheme="minorEastAsia"/>
                <w:color w:val="auto"/>
                <w:spacing w:val="-4"/>
                <w:kern w:val="0"/>
                <w:sz w:val="18"/>
                <w:szCs w:val="18"/>
              </w:rPr>
            </w:pPr>
            <w:r>
              <w:rPr>
                <w:rFonts w:hint="eastAsia" w:cs="宋体" w:asciiTheme="minorEastAsia" w:hAnsiTheme="minorEastAsia" w:eastAsiaTheme="minorEastAsia"/>
                <w:color w:val="auto"/>
                <w:spacing w:val="-4"/>
                <w:kern w:val="0"/>
                <w:sz w:val="18"/>
                <w:szCs w:val="18"/>
              </w:rPr>
              <w:t>跟踪督促毕业生按时还款，未进行毕业生确认-0.1分</w:t>
            </w:r>
            <w:r>
              <w:rPr>
                <w:rFonts w:hint="eastAsia" w:cs="宋体" w:asciiTheme="minorEastAsia" w:hAnsiTheme="minorEastAsia" w:eastAsiaTheme="minorEastAsia"/>
                <w:color w:val="auto"/>
                <w:kern w:val="0"/>
                <w:sz w:val="18"/>
                <w:szCs w:val="18"/>
              </w:rPr>
              <w:t>/人</w:t>
            </w:r>
            <w:r>
              <w:rPr>
                <w:rFonts w:hint="eastAsia" w:cs="宋体" w:asciiTheme="minorEastAsia" w:hAnsiTheme="minorEastAsia" w:eastAsiaTheme="minorEastAsia"/>
                <w:color w:val="auto"/>
                <w:spacing w:val="-4"/>
                <w:kern w:val="0"/>
                <w:sz w:val="18"/>
                <w:szCs w:val="18"/>
              </w:rPr>
              <w:t>。每违约1人-0.1分。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3月、12月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奖助学金评选</w:t>
            </w:r>
          </w:p>
          <w:p>
            <w:pPr>
              <w:spacing w:line="260" w:lineRule="exact"/>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bCs/>
                <w:color w:val="auto"/>
                <w:sz w:val="18"/>
                <w:szCs w:val="18"/>
              </w:rPr>
              <w:t>（1.5分）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评选过程</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0.5</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cs="宋体" w:asciiTheme="minorEastAsia" w:hAnsiTheme="minorEastAsia" w:eastAsiaTheme="minorEastAsia"/>
                <w:color w:val="auto"/>
                <w:spacing w:val="-4"/>
                <w:kern w:val="0"/>
                <w:sz w:val="18"/>
                <w:szCs w:val="18"/>
              </w:rPr>
              <w:t>及时上报各种评选结果，迟交-0.2分；错误-0.1</w:t>
            </w:r>
            <w:r>
              <w:rPr>
                <w:rFonts w:hint="eastAsia" w:cs="宋体" w:asciiTheme="minorEastAsia" w:hAnsiTheme="minorEastAsia" w:eastAsiaTheme="minorEastAsia"/>
                <w:color w:val="auto"/>
                <w:kern w:val="0"/>
                <w:sz w:val="18"/>
                <w:szCs w:val="18"/>
              </w:rPr>
              <w:t>/次</w:t>
            </w:r>
            <w:r>
              <w:rPr>
                <w:rFonts w:hint="eastAsia" w:cs="宋体" w:asciiTheme="minorEastAsia" w:hAnsiTheme="minorEastAsia" w:eastAsiaTheme="minorEastAsia"/>
                <w:color w:val="auto"/>
                <w:spacing w:val="-4"/>
                <w:kern w:val="0"/>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评选结果</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出现一次有效投诉-0.5分。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eastAsia="zh-CN"/>
              </w:rPr>
              <w:t>各类学生资助</w:t>
            </w:r>
            <w:r>
              <w:rPr>
                <w:rFonts w:hint="eastAsia" w:asciiTheme="minorEastAsia" w:hAnsiTheme="minorEastAsia" w:eastAsiaTheme="minorEastAsia"/>
                <w:color w:val="auto"/>
                <w:sz w:val="18"/>
                <w:szCs w:val="18"/>
              </w:rPr>
              <w:t>发放</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w:t>
            </w:r>
            <w:r>
              <w:rPr>
                <w:rFonts w:hint="eastAsia" w:asciiTheme="minorEastAsia" w:hAnsiTheme="minorEastAsia" w:eastAsiaTheme="minorEastAsia"/>
                <w:bCs/>
                <w:color w:val="auto"/>
                <w:sz w:val="18"/>
                <w:szCs w:val="18"/>
                <w:lang w:val="en-US" w:eastAsia="zh-CN"/>
              </w:rPr>
              <w:t>4</w:t>
            </w:r>
            <w:r>
              <w:rPr>
                <w:rFonts w:hint="eastAsia" w:asciiTheme="minorEastAsia" w:hAnsiTheme="minorEastAsia" w:eastAsiaTheme="minorEastAsia"/>
                <w:bCs/>
                <w:color w:val="auto"/>
                <w:sz w:val="18"/>
                <w:szCs w:val="18"/>
              </w:rPr>
              <w:t>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lang w:eastAsia="zh-CN"/>
              </w:rPr>
              <w:t>资助费用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heme="minorEastAsia" w:hAnsiTheme="minorEastAsia" w:eastAsiaTheme="minorEastAsia"/>
                <w:bCs/>
                <w:color w:val="auto"/>
                <w:sz w:val="18"/>
                <w:szCs w:val="18"/>
                <w:lang w:eastAsia="zh-CN"/>
              </w:rPr>
            </w:pPr>
            <w:r>
              <w:rPr>
                <w:rFonts w:hint="eastAsia" w:asciiTheme="minorEastAsia" w:hAnsiTheme="minorEastAsia" w:eastAsiaTheme="minorEastAsia"/>
                <w:bCs/>
                <w:color w:val="auto"/>
                <w:sz w:val="18"/>
                <w:szCs w:val="18"/>
                <w:lang w:val="en-US" w:eastAsia="zh-CN"/>
              </w:rPr>
              <w:t>4</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发放及时到位，</w:t>
            </w:r>
            <w:r>
              <w:rPr>
                <w:rFonts w:hint="eastAsia" w:asciiTheme="minorEastAsia" w:hAnsiTheme="minorEastAsia" w:eastAsiaTheme="minorEastAsia"/>
                <w:color w:val="auto"/>
                <w:sz w:val="18"/>
                <w:szCs w:val="18"/>
                <w:lang w:eastAsia="zh-CN"/>
              </w:rPr>
              <w:t>银行卡号或账号</w:t>
            </w:r>
            <w:r>
              <w:rPr>
                <w:rFonts w:hint="eastAsia" w:asciiTheme="minorEastAsia" w:hAnsiTheme="minorEastAsia" w:eastAsiaTheme="minorEastAsia"/>
                <w:color w:val="auto"/>
                <w:sz w:val="18"/>
                <w:szCs w:val="18"/>
              </w:rPr>
              <w:t>出现差错每</w:t>
            </w:r>
            <w:r>
              <w:rPr>
                <w:rFonts w:hint="eastAsia" w:asciiTheme="minorEastAsia" w:hAnsiTheme="minorEastAsia" w:eastAsiaTheme="minorEastAsia"/>
                <w:color w:val="auto"/>
                <w:sz w:val="18"/>
                <w:szCs w:val="18"/>
                <w:lang w:eastAsia="zh-CN"/>
              </w:rPr>
              <w:t>人次</w:t>
            </w:r>
            <w:r>
              <w:rPr>
                <w:rFonts w:hint="eastAsia" w:asciiTheme="minorEastAsia" w:hAnsiTheme="minorEastAsia" w:eastAsiaTheme="minorEastAsia"/>
                <w:color w:val="auto"/>
                <w:sz w:val="18"/>
                <w:szCs w:val="18"/>
              </w:rPr>
              <w:t>-0.1分</w:t>
            </w:r>
            <w:r>
              <w:rPr>
                <w:rFonts w:hint="eastAsia" w:cs="宋体" w:asciiTheme="minorEastAsia" w:hAnsiTheme="minorEastAsia" w:eastAsiaTheme="minorEastAsia"/>
                <w:color w:val="auto"/>
                <w:spacing w:val="-4"/>
                <w:kern w:val="0"/>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FF0000"/>
                <w:sz w:val="18"/>
                <w:szCs w:val="18"/>
              </w:rPr>
            </w:pPr>
            <w:r>
              <w:rPr>
                <w:rFonts w:hint="eastAsia" w:asciiTheme="minorEastAsia" w:hAnsiTheme="minorEastAsia" w:eastAsiaTheme="minorEastAsia"/>
                <w:bCs/>
                <w:color w:val="FF0000"/>
                <w:sz w:val="18"/>
                <w:szCs w:val="18"/>
                <w:lang w:eastAsia="zh-CN"/>
              </w:rPr>
              <w:t>月</w:t>
            </w:r>
            <w:r>
              <w:rPr>
                <w:rFonts w:hint="eastAsia" w:asciiTheme="minorEastAsia" w:hAnsiTheme="minorEastAsia" w:eastAsiaTheme="minorEastAsia"/>
                <w:bCs/>
                <w:color w:val="FF0000"/>
                <w:sz w:val="18"/>
                <w:szCs w:val="18"/>
              </w:rPr>
              <w:t>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学生保险</w:t>
            </w:r>
            <w:r>
              <w:rPr>
                <w:rFonts w:hint="eastAsia" w:asciiTheme="minorEastAsia" w:hAnsiTheme="minorEastAsia" w:eastAsiaTheme="minorEastAsia"/>
                <w:bCs/>
                <w:color w:val="auto"/>
                <w:sz w:val="18"/>
                <w:szCs w:val="18"/>
              </w:rPr>
              <w:t>（2.5分）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政策宣传</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0.5</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学生城乡居民基本医疗保险和商业保险政策宣传到位，让每个学生都知道保险的报销程序，有学生有效投诉-0.1分/</w:t>
            </w:r>
            <w:r>
              <w:rPr>
                <w:rFonts w:hint="eastAsia" w:asciiTheme="minorEastAsia" w:hAnsiTheme="minorEastAsia" w:eastAsiaTheme="minorEastAsia"/>
                <w:bCs/>
                <w:color w:val="auto"/>
                <w:sz w:val="18"/>
                <w:szCs w:val="18"/>
              </w:rPr>
              <w:t>次</w:t>
            </w:r>
            <w:r>
              <w:rPr>
                <w:rFonts w:hint="eastAsia" w:asciiTheme="minorEastAsia" w:hAnsiTheme="minorEastAsia" w:eastAsiaTheme="minorEastAsia"/>
                <w:color w:val="auto"/>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保险购买</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城乡居民医疗保险购买率100%，少购买1人-0.1分。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4月、9月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系统录入</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城乡居民医疗保险导入系统信息错误每次-0.1分。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6月、10月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资助研讨</w:t>
            </w:r>
          </w:p>
          <w:p>
            <w:pPr>
              <w:widowControl/>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科研论文</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各学院每年至少有1篇资助方面的研究论文在省级以上刊物发表。没有-1分。</w:t>
            </w:r>
          </w:p>
        </w:tc>
        <w:tc>
          <w:tcPr>
            <w:tcW w:w="1088"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新闻通讯</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又开展资助活动的新闻通讯，全年不少于5篇，少一篇-0.2分。</w:t>
            </w:r>
          </w:p>
        </w:tc>
        <w:tc>
          <w:tcPr>
            <w:tcW w:w="1088" w:type="dxa"/>
            <w:vMerge w:val="continue"/>
            <w:tcBorders>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义务兵（士官）补偿学费（1分）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政策宣传</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0.5</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学费补偿政策宣传到位，有学生有效投诉-0.1</w:t>
            </w:r>
            <w:r>
              <w:rPr>
                <w:rFonts w:hint="eastAsia" w:cs="宋体" w:asciiTheme="minorEastAsia" w:hAnsiTheme="minorEastAsia" w:eastAsiaTheme="minorEastAsia"/>
                <w:color w:val="auto"/>
                <w:kern w:val="0"/>
                <w:sz w:val="18"/>
                <w:szCs w:val="18"/>
              </w:rPr>
              <w:t>/次</w:t>
            </w:r>
            <w:r>
              <w:rPr>
                <w:rFonts w:hint="eastAsia" w:cs="宋体" w:asciiTheme="minorEastAsia" w:hAnsiTheme="minorEastAsia" w:eastAsiaTheme="minorEastAsia"/>
                <w:color w:val="auto"/>
                <w:spacing w:val="-4"/>
                <w:kern w:val="0"/>
                <w:sz w:val="18"/>
                <w:szCs w:val="18"/>
              </w:rPr>
              <w:t>。</w:t>
            </w:r>
          </w:p>
        </w:tc>
        <w:tc>
          <w:tcPr>
            <w:tcW w:w="1088"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申请材料</w:t>
            </w:r>
          </w:p>
        </w:tc>
        <w:tc>
          <w:tcPr>
            <w:tcW w:w="708" w:type="dxa"/>
            <w:tcBorders>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0.5</w:t>
            </w:r>
          </w:p>
        </w:tc>
        <w:tc>
          <w:tcPr>
            <w:tcW w:w="8789" w:type="dxa"/>
            <w:tcBorders>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按时上交当年申请学费补偿名单和申请表，迟交-0.2分。</w:t>
            </w:r>
          </w:p>
        </w:tc>
        <w:tc>
          <w:tcPr>
            <w:tcW w:w="1088" w:type="dxa"/>
            <w:vMerge w:val="continue"/>
            <w:tcBorders>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6、党团建设</w:t>
            </w:r>
          </w:p>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(8分)</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素质拓展</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学分</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（3分）</w:t>
            </w: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申报审核</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1、按时完成申报，逾期-0.1分</w:t>
            </w:r>
            <w:r>
              <w:rPr>
                <w:rFonts w:hint="eastAsia" w:cs="宋体" w:asciiTheme="minorEastAsia" w:hAnsiTheme="minorEastAsia" w:eastAsiaTheme="minorEastAsia"/>
                <w:color w:val="auto"/>
                <w:kern w:val="0"/>
                <w:sz w:val="18"/>
                <w:szCs w:val="18"/>
              </w:rPr>
              <w:t>/天</w:t>
            </w:r>
            <w:r>
              <w:rPr>
                <w:rFonts w:hint="eastAsia" w:cs="宋体" w:asciiTheme="minorEastAsia" w:hAnsiTheme="minorEastAsia" w:eastAsiaTheme="minorEastAsia"/>
                <w:color w:val="auto"/>
                <w:spacing w:val="-4"/>
                <w:kern w:val="0"/>
                <w:sz w:val="18"/>
                <w:szCs w:val="18"/>
              </w:rPr>
              <w:t>。</w:t>
            </w:r>
          </w:p>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2、按时完成班级审核，逾期-0.1分</w:t>
            </w:r>
            <w:r>
              <w:rPr>
                <w:rFonts w:hint="eastAsia" w:cs="宋体" w:asciiTheme="minorEastAsia" w:hAnsiTheme="minorEastAsia" w:eastAsiaTheme="minorEastAsia"/>
                <w:color w:val="auto"/>
                <w:kern w:val="0"/>
                <w:sz w:val="18"/>
                <w:szCs w:val="18"/>
              </w:rPr>
              <w:t>/天</w:t>
            </w:r>
            <w:r>
              <w:rPr>
                <w:rFonts w:hint="eastAsia" w:cs="宋体" w:asciiTheme="minorEastAsia" w:hAnsiTheme="minorEastAsia" w:eastAsiaTheme="minorEastAsia"/>
                <w:color w:val="auto"/>
                <w:spacing w:val="-4"/>
                <w:kern w:val="0"/>
                <w:sz w:val="18"/>
                <w:szCs w:val="18"/>
              </w:rPr>
              <w:t>。</w:t>
            </w:r>
          </w:p>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3、发现虚假申报记录 -0.1分</w:t>
            </w:r>
            <w:r>
              <w:rPr>
                <w:rFonts w:hint="eastAsia" w:cs="宋体" w:asciiTheme="minorEastAsia" w:hAnsiTheme="minorEastAsia" w:eastAsiaTheme="minorEastAsia"/>
                <w:color w:val="auto"/>
                <w:kern w:val="0"/>
                <w:sz w:val="18"/>
                <w:szCs w:val="18"/>
              </w:rPr>
              <w:t>/项</w:t>
            </w:r>
            <w:r>
              <w:rPr>
                <w:rFonts w:hint="eastAsia" w:cs="宋体" w:asciiTheme="minorEastAsia" w:hAnsiTheme="minorEastAsia" w:eastAsiaTheme="minorEastAsia"/>
                <w:color w:val="auto"/>
                <w:spacing w:val="-4"/>
                <w:kern w:val="0"/>
                <w:sz w:val="18"/>
                <w:szCs w:val="18"/>
              </w:rPr>
              <w:t>。</w:t>
            </w:r>
          </w:p>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4、打印证书不合格-0.1分</w:t>
            </w:r>
            <w:r>
              <w:rPr>
                <w:rFonts w:hint="eastAsia" w:cs="宋体" w:asciiTheme="minorEastAsia" w:hAnsiTheme="minorEastAsia" w:eastAsiaTheme="minorEastAsia"/>
                <w:color w:val="auto"/>
                <w:kern w:val="0"/>
                <w:sz w:val="18"/>
                <w:szCs w:val="18"/>
              </w:rPr>
              <w:t>/本</w:t>
            </w:r>
            <w:r>
              <w:rPr>
                <w:rFonts w:hint="eastAsia" w:cs="宋体" w:asciiTheme="minorEastAsia" w:hAnsiTheme="minorEastAsia" w:eastAsiaTheme="minorEastAsia"/>
                <w:color w:val="auto"/>
                <w:spacing w:val="-4"/>
                <w:kern w:val="0"/>
                <w:sz w:val="18"/>
                <w:szCs w:val="18"/>
              </w:rPr>
              <w:t>。</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毕业生学分</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合格率</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学生素质拓展学分不合格-0.1分</w:t>
            </w:r>
            <w:r>
              <w:rPr>
                <w:rFonts w:hint="eastAsia" w:cs="宋体" w:asciiTheme="minorEastAsia" w:hAnsiTheme="minorEastAsia" w:eastAsiaTheme="minorEastAsia"/>
                <w:color w:val="auto"/>
                <w:kern w:val="0"/>
                <w:sz w:val="18"/>
                <w:szCs w:val="18"/>
              </w:rPr>
              <w:t>/人</w:t>
            </w:r>
            <w:r>
              <w:rPr>
                <w:rFonts w:hint="eastAsia" w:cs="宋体" w:asciiTheme="minorEastAsia" w:hAnsiTheme="minorEastAsia" w:eastAsiaTheme="minorEastAsia"/>
                <w:color w:val="auto"/>
                <w:spacing w:val="-4"/>
                <w:kern w:val="0"/>
                <w:sz w:val="18"/>
                <w:szCs w:val="18"/>
              </w:rPr>
              <w:t>。</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志愿服务</w:t>
            </w:r>
          </w:p>
          <w:p>
            <w:pPr>
              <w:widowControl/>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（3分）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湖南志愿服务网络管理平台</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bCs/>
                <w:color w:val="auto"/>
                <w:sz w:val="18"/>
                <w:szCs w:val="18"/>
              </w:rPr>
            </w:pPr>
            <w:r>
              <w:rPr>
                <w:rFonts w:hint="eastAsia" w:asciiTheme="minorEastAsia" w:hAnsiTheme="minorEastAsia" w:eastAsiaTheme="minorEastAsia"/>
                <w:color w:val="auto"/>
                <w:sz w:val="18"/>
                <w:szCs w:val="18"/>
              </w:rPr>
              <w:t>湖南志愿服务网络管理平台每学期统计一次，注册人数未按要求完成-0.1</w:t>
            </w:r>
            <w:r>
              <w:rPr>
                <w:rFonts w:hint="eastAsia" w:asciiTheme="minorEastAsia" w:hAnsiTheme="minorEastAsia" w:eastAsiaTheme="minorEastAsia"/>
                <w:bCs/>
                <w:color w:val="auto"/>
                <w:sz w:val="18"/>
                <w:szCs w:val="18"/>
              </w:rPr>
              <w:t>分</w:t>
            </w:r>
            <w:r>
              <w:rPr>
                <w:rFonts w:hint="eastAsia" w:asciiTheme="minorEastAsia" w:hAnsiTheme="minorEastAsia" w:eastAsiaTheme="minorEastAsia"/>
                <w:color w:val="auto"/>
                <w:sz w:val="18"/>
                <w:szCs w:val="18"/>
              </w:rPr>
              <w:t>/</w:t>
            </w:r>
            <w:r>
              <w:rPr>
                <w:rFonts w:hint="eastAsia" w:asciiTheme="minorEastAsia" w:hAnsiTheme="minorEastAsia" w:eastAsiaTheme="minorEastAsia"/>
                <w:bCs/>
                <w:color w:val="auto"/>
                <w:sz w:val="18"/>
                <w:szCs w:val="18"/>
              </w:rPr>
              <w:t>人</w:t>
            </w:r>
            <w:r>
              <w:rPr>
                <w:rFonts w:hint="eastAsia" w:asciiTheme="minorEastAsia" w:hAnsiTheme="minorEastAsia" w:eastAsiaTheme="minorEastAsia"/>
                <w:color w:val="auto"/>
                <w:sz w:val="18"/>
                <w:szCs w:val="18"/>
              </w:rPr>
              <w:t>，活动开展数量每学期增量不少于10个，每少一个-0.2分。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FF0000"/>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color w:val="auto"/>
                <w:kern w:val="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活动开展</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学校安排的志愿服务活动人员不到位-0.1</w:t>
            </w:r>
            <w:r>
              <w:rPr>
                <w:rFonts w:hint="eastAsia" w:asciiTheme="minorEastAsia" w:hAnsiTheme="minorEastAsia" w:eastAsiaTheme="minorEastAsia"/>
                <w:bCs/>
                <w:color w:val="auto"/>
                <w:sz w:val="18"/>
                <w:szCs w:val="18"/>
              </w:rPr>
              <w:t>分</w:t>
            </w:r>
            <w:r>
              <w:rPr>
                <w:rFonts w:hint="eastAsia" w:asciiTheme="minorEastAsia" w:hAnsiTheme="minorEastAsia" w:eastAsiaTheme="minorEastAsia"/>
                <w:color w:val="auto"/>
                <w:sz w:val="18"/>
                <w:szCs w:val="18"/>
              </w:rPr>
              <w:t>/</w:t>
            </w:r>
            <w:r>
              <w:rPr>
                <w:rFonts w:hint="eastAsia" w:asciiTheme="minorEastAsia" w:hAnsiTheme="minorEastAsia" w:eastAsiaTheme="minorEastAsia"/>
                <w:bCs/>
                <w:color w:val="auto"/>
                <w:sz w:val="18"/>
                <w:szCs w:val="18"/>
              </w:rPr>
              <w:t>人次。</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FF0000"/>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管理与培训</w:t>
            </w:r>
            <w:r>
              <w:rPr>
                <w:rFonts w:hint="eastAsia" w:asciiTheme="minorEastAsia" w:hAnsiTheme="minorEastAsia" w:eastAsiaTheme="minorEastAsia"/>
                <w:bCs/>
                <w:color w:val="auto"/>
                <w:sz w:val="18"/>
                <w:szCs w:val="18"/>
              </w:rPr>
              <w:t>（2分）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换届选举</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凡发现换届选举大会舞弊、选举不规范或出现有效投诉-1分。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管理与培训</w:t>
            </w:r>
          </w:p>
        </w:tc>
        <w:tc>
          <w:tcPr>
            <w:tcW w:w="708"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1</w:t>
            </w:r>
          </w:p>
        </w:tc>
        <w:tc>
          <w:tcPr>
            <w:tcW w:w="8789" w:type="dxa"/>
            <w:vMerge w:val="restart"/>
            <w:tcBorders>
              <w:top w:val="single" w:color="auto" w:sz="4" w:space="0"/>
              <w:left w:val="single" w:color="auto" w:sz="4" w:space="0"/>
              <w:right w:val="single" w:color="auto" w:sz="4" w:space="0"/>
            </w:tcBorders>
            <w:vAlign w:val="center"/>
          </w:tcPr>
          <w:p>
            <w:pPr>
              <w:spacing w:line="260" w:lineRule="exact"/>
              <w:jc w:val="lef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1、学生干部受到校级处分-0.5分/人。</w:t>
            </w:r>
          </w:p>
          <w:p>
            <w:pPr>
              <w:spacing w:line="260" w:lineRule="exact"/>
              <w:jc w:val="left"/>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2、学生干部无故缺席工作例会</w:t>
            </w:r>
            <w:r>
              <w:rPr>
                <w:rFonts w:hint="eastAsia" w:asciiTheme="minorEastAsia" w:hAnsiTheme="minorEastAsia" w:eastAsiaTheme="minorEastAsia"/>
                <w:color w:val="auto"/>
                <w:sz w:val="18"/>
                <w:szCs w:val="18"/>
              </w:rPr>
              <w:t>-0.5分</w:t>
            </w:r>
            <w:r>
              <w:rPr>
                <w:rFonts w:hint="eastAsia" w:cs="宋体" w:asciiTheme="minorEastAsia" w:hAnsiTheme="minorEastAsia" w:eastAsiaTheme="minorEastAsia"/>
                <w:color w:val="auto"/>
                <w:kern w:val="0"/>
                <w:sz w:val="18"/>
                <w:szCs w:val="18"/>
              </w:rPr>
              <w:t>/人</w:t>
            </w:r>
            <w:r>
              <w:rPr>
                <w:rFonts w:hint="eastAsia" w:cs="宋体" w:asciiTheme="minorEastAsia" w:hAnsiTheme="minorEastAsia" w:eastAsiaTheme="minorEastAsia"/>
                <w:color w:val="auto"/>
                <w:spacing w:val="-4"/>
                <w:kern w:val="0"/>
                <w:sz w:val="18"/>
                <w:szCs w:val="18"/>
              </w:rPr>
              <w:t>，迟到</w:t>
            </w:r>
            <w:r>
              <w:rPr>
                <w:rFonts w:hint="eastAsia" w:asciiTheme="minorEastAsia" w:hAnsiTheme="minorEastAsia" w:eastAsiaTheme="minorEastAsia"/>
                <w:color w:val="auto"/>
                <w:sz w:val="18"/>
                <w:szCs w:val="18"/>
              </w:rPr>
              <w:t>-0.2分</w:t>
            </w:r>
            <w:r>
              <w:rPr>
                <w:rFonts w:hint="eastAsia" w:cs="宋体" w:asciiTheme="minorEastAsia" w:hAnsiTheme="minorEastAsia" w:eastAsiaTheme="minorEastAsia"/>
                <w:color w:val="auto"/>
                <w:kern w:val="0"/>
                <w:sz w:val="18"/>
                <w:szCs w:val="18"/>
              </w:rPr>
              <w:t>/人</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color w:val="auto"/>
                <w:kern w:val="0"/>
                <w:sz w:val="18"/>
                <w:szCs w:val="18"/>
              </w:rPr>
            </w:pPr>
          </w:p>
        </w:tc>
        <w:tc>
          <w:tcPr>
            <w:tcW w:w="1134" w:type="dxa"/>
            <w:vMerge w:val="continue"/>
            <w:tcBorders>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p>
        </w:tc>
        <w:tc>
          <w:tcPr>
            <w:tcW w:w="708" w:type="dxa"/>
            <w:vMerge w:val="continue"/>
            <w:tcBorders>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p>
        </w:tc>
        <w:tc>
          <w:tcPr>
            <w:tcW w:w="8789" w:type="dxa"/>
            <w:vMerge w:val="continue"/>
            <w:tcBorders>
              <w:left w:val="single" w:color="auto" w:sz="4" w:space="0"/>
              <w:bottom w:val="single" w:color="auto" w:sz="4" w:space="0"/>
              <w:right w:val="single" w:color="auto" w:sz="4" w:space="0"/>
            </w:tcBorders>
            <w:vAlign w:val="center"/>
          </w:tcPr>
          <w:p>
            <w:pPr>
              <w:spacing w:line="260" w:lineRule="exact"/>
              <w:rPr>
                <w:rFonts w:cs="宋体" w:asciiTheme="minorEastAsia" w:hAnsiTheme="minorEastAsia" w:eastAsiaTheme="minorEastAsia"/>
                <w:b/>
                <w:color w:val="auto"/>
                <w:kern w:val="0"/>
                <w:sz w:val="18"/>
                <w:szCs w:val="18"/>
              </w:rPr>
            </w:pP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b/>
                <w:color w:val="auto"/>
                <w:kern w:val="0"/>
                <w:sz w:val="18"/>
                <w:szCs w:val="18"/>
              </w:rPr>
            </w:pPr>
            <w:r>
              <w:rPr>
                <w:rFonts w:hint="eastAsia" w:asciiTheme="minorEastAsia" w:hAnsiTheme="minorEastAsia" w:eastAsiaTheme="minorEastAsia"/>
                <w:b/>
                <w:bCs/>
                <w:color w:val="auto"/>
                <w:sz w:val="18"/>
                <w:szCs w:val="18"/>
              </w:rPr>
              <w:t>7、</w:t>
            </w:r>
            <w:r>
              <w:rPr>
                <w:rFonts w:hint="eastAsia" w:cs="宋体" w:asciiTheme="minorEastAsia" w:hAnsiTheme="minorEastAsia" w:eastAsiaTheme="minorEastAsia"/>
                <w:b/>
                <w:color w:val="auto"/>
                <w:kern w:val="0"/>
                <w:sz w:val="18"/>
                <w:szCs w:val="18"/>
              </w:rPr>
              <w:t>主题</w:t>
            </w:r>
          </w:p>
          <w:p>
            <w:pPr>
              <w:spacing w:line="260" w:lineRule="exact"/>
              <w:jc w:val="center"/>
              <w:rPr>
                <w:rFonts w:cs="宋体" w:asciiTheme="minorEastAsia" w:hAnsiTheme="minorEastAsia" w:eastAsiaTheme="minorEastAsia"/>
                <w:b/>
                <w:color w:val="auto"/>
                <w:kern w:val="0"/>
                <w:sz w:val="18"/>
                <w:szCs w:val="18"/>
              </w:rPr>
            </w:pPr>
            <w:r>
              <w:rPr>
                <w:rFonts w:hint="eastAsia" w:cs="宋体" w:asciiTheme="minorEastAsia" w:hAnsiTheme="minorEastAsia" w:eastAsiaTheme="minorEastAsia"/>
                <w:b/>
                <w:color w:val="auto"/>
                <w:kern w:val="0"/>
                <w:sz w:val="18"/>
                <w:szCs w:val="18"/>
              </w:rPr>
              <w:t>活动月</w:t>
            </w:r>
          </w:p>
          <w:p>
            <w:pPr>
              <w:spacing w:line="260" w:lineRule="exact"/>
              <w:jc w:val="center"/>
              <w:rPr>
                <w:rFonts w:asciiTheme="minorEastAsia" w:hAnsiTheme="minorEastAsia" w:eastAsiaTheme="minorEastAsia"/>
                <w:b/>
                <w:bCs/>
                <w:color w:val="auto"/>
                <w:sz w:val="18"/>
                <w:szCs w:val="18"/>
              </w:rPr>
            </w:pPr>
            <w:r>
              <w:rPr>
                <w:rFonts w:hint="eastAsia" w:cs="宋体" w:asciiTheme="minorEastAsia" w:hAnsiTheme="minorEastAsia" w:eastAsiaTheme="minorEastAsia"/>
                <w:b/>
                <w:color w:val="auto"/>
                <w:kern w:val="0"/>
                <w:sz w:val="18"/>
                <w:szCs w:val="18"/>
              </w:rPr>
              <w:t>（28分）</w:t>
            </w:r>
          </w:p>
          <w:p>
            <w:pPr>
              <w:spacing w:line="260" w:lineRule="exact"/>
              <w:jc w:val="center"/>
              <w:rPr>
                <w:rFonts w:asciiTheme="minorEastAsia" w:hAnsiTheme="minorEastAsia" w:eastAsiaTheme="minorEastAsia"/>
                <w:b/>
                <w:bCs/>
                <w:color w:val="auto"/>
                <w:sz w:val="18"/>
                <w:szCs w:val="18"/>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三月德育实践活动月</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cs="宋体" w:asciiTheme="minorEastAsia" w:hAnsiTheme="minorEastAsia" w:eastAsiaTheme="minorEastAsia"/>
                <w:color w:val="auto"/>
                <w:kern w:val="0"/>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一等+4分，二等+3分，三等+2分。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活动月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四月心理健康活动月</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一等+4分，二等+3分，三等+2分。</w:t>
            </w:r>
          </w:p>
        </w:tc>
        <w:tc>
          <w:tcPr>
            <w:tcW w:w="108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活动月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五月应用科技节</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一等+4分，二等+3分，三等+2分。</w:t>
            </w:r>
          </w:p>
        </w:tc>
        <w:tc>
          <w:tcPr>
            <w:tcW w:w="108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活动月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九月新生教育（含入学教育）</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一等+4分，二等+3分，三等+2分。</w:t>
            </w:r>
          </w:p>
        </w:tc>
        <w:tc>
          <w:tcPr>
            <w:tcW w:w="108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活动月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十月法制安全教育月</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一等+4分，二等+3分，三等+2分。</w:t>
            </w:r>
          </w:p>
        </w:tc>
        <w:tc>
          <w:tcPr>
            <w:tcW w:w="108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活动月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十一月择业能力培养</w:t>
            </w:r>
          </w:p>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活动月</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一等+4分，二等+3分，三等+2分。</w:t>
            </w:r>
          </w:p>
        </w:tc>
        <w:tc>
          <w:tcPr>
            <w:tcW w:w="108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活动月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
                <w:bCs/>
                <w:color w:val="auto"/>
                <w:sz w:val="18"/>
                <w:szCs w:val="18"/>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十二月校园文化艺术节</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w:t>
            </w:r>
          </w:p>
        </w:tc>
        <w:tc>
          <w:tcPr>
            <w:tcW w:w="8789" w:type="dxa"/>
            <w:tcBorders>
              <w:top w:val="single" w:color="auto" w:sz="4" w:space="0"/>
              <w:left w:val="single" w:color="auto" w:sz="4" w:space="0"/>
              <w:bottom w:val="single" w:color="auto" w:sz="4" w:space="0"/>
              <w:right w:val="single" w:color="auto" w:sz="4" w:space="0"/>
            </w:tcBorders>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一等+4分，二等+3分，三等+2分。</w:t>
            </w:r>
          </w:p>
        </w:tc>
        <w:tc>
          <w:tcPr>
            <w:tcW w:w="108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活动月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tcBorders>
              <w:top w:val="single" w:color="auto" w:sz="4" w:space="0"/>
              <w:left w:val="single" w:color="auto" w:sz="4" w:space="0"/>
              <w:right w:val="single" w:color="auto" w:sz="4" w:space="0"/>
            </w:tcBorders>
            <w:vAlign w:val="center"/>
          </w:tcPr>
          <w:p>
            <w:pPr>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二、加分项目（50分）</w:t>
            </w: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1、素质教育</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
                <w:bCs/>
                <w:color w:val="auto"/>
                <w:sz w:val="18"/>
                <w:szCs w:val="18"/>
              </w:rPr>
              <w:t>（35分）</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主题活动</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（9分）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公寓文化艺术节</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p>
        </w:tc>
        <w:tc>
          <w:tcPr>
            <w:tcW w:w="8789" w:type="dxa"/>
            <w:tcBorders>
              <w:top w:val="single" w:color="auto" w:sz="4" w:space="0"/>
              <w:left w:val="single" w:color="auto" w:sz="4" w:space="0"/>
              <w:bottom w:val="single" w:color="auto" w:sz="4" w:space="0"/>
              <w:right w:val="single" w:color="auto" w:sz="4" w:space="0"/>
            </w:tcBorders>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见活动细则，</w:t>
            </w:r>
            <w:r>
              <w:rPr>
                <w:rFonts w:hint="eastAsia" w:asciiTheme="minorEastAsia" w:hAnsiTheme="minorEastAsia" w:eastAsiaTheme="minorEastAsia"/>
                <w:color w:val="auto"/>
                <w:sz w:val="18"/>
                <w:szCs w:val="18"/>
              </w:rPr>
              <w:t>一等+3分，二等+2分，三等+1分。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寒暑假社会实践</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寒暑假社会实践综合排名，</w:t>
            </w:r>
            <w:r>
              <w:rPr>
                <w:rFonts w:hint="eastAsia" w:asciiTheme="minorEastAsia" w:hAnsiTheme="minorEastAsia" w:eastAsiaTheme="minorEastAsia"/>
                <w:color w:val="auto"/>
                <w:sz w:val="18"/>
                <w:szCs w:val="18"/>
              </w:rPr>
              <w:t>一等+3分，二等+2分，三等+1分。</w:t>
            </w:r>
          </w:p>
        </w:tc>
        <w:tc>
          <w:tcPr>
            <w:tcW w:w="1088" w:type="dxa"/>
            <w:tcBorders>
              <w:top w:val="single" w:color="auto" w:sz="4" w:space="0"/>
              <w:left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省级主题活动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根据省级的主题活动参与完成情况，评出一等+1分，二等+0.8分，三等+0.6分。</w:t>
            </w:r>
          </w:p>
        </w:tc>
        <w:tc>
          <w:tcPr>
            <w:tcW w:w="108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大学生素质提升工程校级立项+0.5分∕项，省级立项+1分∕项，其中大学生德育实践项目校级立项+0.2分∕项，省级立项+0.8分∕项，（不重复加）</w:t>
            </w:r>
          </w:p>
        </w:tc>
        <w:tc>
          <w:tcPr>
            <w:tcW w:w="1088" w:type="dxa"/>
            <w:tcBorders>
              <w:top w:val="single" w:color="auto" w:sz="4" w:space="0"/>
              <w:left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color w:val="auto"/>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团学活动</w:t>
            </w:r>
          </w:p>
          <w:p>
            <w:pPr>
              <w:spacing w:line="260" w:lineRule="exact"/>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主题团日</w:t>
            </w:r>
          </w:p>
          <w:p>
            <w:pPr>
              <w:spacing w:line="260" w:lineRule="exac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活动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根据主题团日活动组织参与情况（每学期限报两项主题团日活动+学生干部培训一项），评出一等+2分；二等+1.5分；三等+1分。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校级学生活动投标</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1、参加竞标，满分1分，每竞标一项+0.2分；</w:t>
            </w:r>
          </w:p>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2、中标，满分1分，每中标一项+0.8分；多一项+0.2分；</w:t>
            </w:r>
          </w:p>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3、中标后不按计划进行，活动效果差或者擅自引入赞助商此项不计分。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志愿服务</w:t>
            </w:r>
          </w:p>
          <w:p>
            <w:pPr>
              <w:widowControl/>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活动表彰</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志愿服务活动受到省级及以上表彰+0.5分∕项.</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院级社团建设（3分）</w:t>
            </w: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院级社团</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设置</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top w:val="single" w:color="auto" w:sz="4" w:space="0"/>
              <w:left w:val="single" w:color="auto" w:sz="4" w:space="0"/>
              <w:right w:val="single" w:color="auto" w:sz="4" w:space="0"/>
            </w:tcBorders>
            <w:vAlign w:val="center"/>
          </w:tcPr>
          <w:p>
            <w:pPr>
              <w:spacing w:line="260" w:lineRule="exact"/>
              <w:jc w:val="left"/>
              <w:rPr>
                <w:rFonts w:asciiTheme="minorEastAsia" w:hAnsiTheme="minorEastAsia" w:eastAsiaTheme="minorEastAsia"/>
                <w:bCs/>
                <w:sz w:val="18"/>
                <w:szCs w:val="18"/>
              </w:rPr>
            </w:pPr>
            <w:r>
              <w:rPr>
                <w:rFonts w:hint="eastAsia" w:asciiTheme="minorEastAsia" w:hAnsiTheme="minorEastAsia" w:eastAsiaTheme="minorEastAsia"/>
                <w:bCs/>
                <w:sz w:val="18"/>
                <w:szCs w:val="18"/>
              </w:rPr>
              <w:t>每年9月进行社团注册，学院专业社团只能设立于专业一致的社团并报校团委审批。</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院级社团</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活动</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789" w:type="dxa"/>
            <w:tcBorders>
              <w:top w:val="single" w:color="auto" w:sz="4" w:space="0"/>
              <w:left w:val="single" w:color="auto" w:sz="4" w:space="0"/>
              <w:right w:val="single" w:color="auto" w:sz="4" w:space="0"/>
            </w:tcBorders>
            <w:vAlign w:val="center"/>
          </w:tcPr>
          <w:p>
            <w:pPr>
              <w:spacing w:line="260" w:lineRule="exact"/>
              <w:jc w:val="left"/>
              <w:rPr>
                <w:rFonts w:asciiTheme="minorEastAsia" w:hAnsiTheme="minorEastAsia" w:eastAsiaTheme="minorEastAsia"/>
                <w:bCs/>
                <w:sz w:val="18"/>
                <w:szCs w:val="18"/>
              </w:rPr>
            </w:pPr>
            <w:r>
              <w:rPr>
                <w:rFonts w:hint="eastAsia" w:asciiTheme="minorEastAsia" w:hAnsiTheme="minorEastAsia" w:eastAsiaTheme="minorEastAsia"/>
                <w:bCs/>
                <w:sz w:val="18"/>
                <w:szCs w:val="18"/>
              </w:rPr>
              <w:t>详见具体评分表。校团委对列入社团年历的活动、社团建章立制、指导老师工作进行考核，根据活动情况评出一等+2分；二等+1.5分；三等+1分。</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学生竞赛</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（2分）</w:t>
            </w:r>
          </w:p>
        </w:tc>
        <w:tc>
          <w:tcPr>
            <w:tcW w:w="1134"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职业能力</w:t>
            </w:r>
          </w:p>
          <w:p>
            <w:pPr>
              <w:spacing w:line="260" w:lineRule="exact"/>
              <w:jc w:val="center"/>
              <w:rPr>
                <w:rFonts w:asciiTheme="minorEastAsia" w:hAnsiTheme="minorEastAsia" w:eastAsiaTheme="minorEastAsia"/>
                <w:bCs/>
                <w:strike/>
                <w:sz w:val="18"/>
                <w:szCs w:val="18"/>
              </w:rPr>
            </w:pPr>
            <w:r>
              <w:rPr>
                <w:rFonts w:hint="eastAsia" w:asciiTheme="minorEastAsia" w:hAnsiTheme="minorEastAsia" w:eastAsiaTheme="minorEastAsia"/>
                <w:bCs/>
                <w:sz w:val="18"/>
                <w:szCs w:val="18"/>
              </w:rPr>
              <w:t>竞赛</w:t>
            </w:r>
          </w:p>
        </w:tc>
        <w:tc>
          <w:tcPr>
            <w:tcW w:w="70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strike/>
                <w:sz w:val="18"/>
                <w:szCs w:val="18"/>
              </w:rPr>
            </w:pPr>
            <w:r>
              <w:rPr>
                <w:rFonts w:hint="eastAsia" w:asciiTheme="minorEastAsia" w:hAnsiTheme="minorEastAsia" w:eastAsiaTheme="minorEastAsia"/>
                <w:sz w:val="18"/>
                <w:szCs w:val="18"/>
              </w:rPr>
              <w:t>2</w:t>
            </w:r>
          </w:p>
        </w:tc>
        <w:tc>
          <w:tcPr>
            <w:tcW w:w="8789" w:type="dxa"/>
            <w:tcBorders>
              <w:top w:val="single" w:color="auto" w:sz="4" w:space="0"/>
              <w:left w:val="single" w:color="auto" w:sz="4" w:space="0"/>
              <w:right w:val="single" w:color="auto" w:sz="4" w:space="0"/>
            </w:tcBorders>
            <w:vAlign w:val="center"/>
          </w:tcPr>
          <w:p>
            <w:pPr>
              <w:spacing w:line="260" w:lineRule="exact"/>
              <w:jc w:val="left"/>
              <w:rPr>
                <w:rFonts w:asciiTheme="minorEastAsia" w:hAnsiTheme="minorEastAsia" w:eastAsiaTheme="minorEastAsia"/>
                <w:strike/>
                <w:sz w:val="18"/>
                <w:szCs w:val="18"/>
              </w:rPr>
            </w:pPr>
            <w:r>
              <w:rPr>
                <w:rFonts w:hint="eastAsia" w:asciiTheme="minorEastAsia" w:hAnsiTheme="minorEastAsia" w:eastAsiaTheme="minorEastAsia"/>
                <w:sz w:val="18"/>
                <w:szCs w:val="18"/>
              </w:rPr>
              <w:t>入围“省挑战杯创业计划大赛”、“省挑战杯课外学术科技作品大赛”、“省黄炎培创业大赛”、“省职业生涯规划大赛”等十个学院均可报名参加的赛事，获得一等奖+2分、二等奖+1.5分、三等奖或优秀奖+1分。</w:t>
            </w:r>
          </w:p>
        </w:tc>
        <w:tc>
          <w:tcPr>
            <w:tcW w:w="1088" w:type="dxa"/>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文艺活动</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（8分）</w:t>
            </w: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院级活动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1、每学期推荐2次全院代表性的文艺活动，一年共四次，缺一次扣0.25分。</w:t>
            </w:r>
          </w:p>
        </w:tc>
        <w:tc>
          <w:tcPr>
            <w:tcW w:w="1088"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c>
          <w:tcPr>
            <w:tcW w:w="1134" w:type="dxa"/>
            <w:vMerge w:val="continue"/>
            <w:tcBorders>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评分标准参考《长沙民政学院院级文艺活动考核表》。通过考核评出一等+1分；二等+0.8分；三等+0.6分</w:t>
            </w:r>
          </w:p>
        </w:tc>
        <w:tc>
          <w:tcPr>
            <w:tcW w:w="1088"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校级文艺活动参与度</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组织开展校级招标文艺活动，一等</w:t>
            </w:r>
            <w:r>
              <w:rPr>
                <w:rFonts w:asciiTheme="minorEastAsia" w:hAnsiTheme="minorEastAsia" w:eastAsiaTheme="minorEastAsia"/>
                <w:sz w:val="18"/>
                <w:szCs w:val="18"/>
              </w:rPr>
              <w:t>+2</w:t>
            </w:r>
            <w:r>
              <w:rPr>
                <w:rFonts w:hint="eastAsia" w:asciiTheme="minorEastAsia" w:hAnsiTheme="minorEastAsia" w:eastAsiaTheme="minorEastAsia"/>
                <w:sz w:val="18"/>
                <w:szCs w:val="18"/>
              </w:rPr>
              <w:t>分；二等</w:t>
            </w:r>
            <w:r>
              <w:rPr>
                <w:rFonts w:asciiTheme="minorEastAsia" w:hAnsiTheme="minorEastAsia" w:eastAsiaTheme="minorEastAsia"/>
                <w:sz w:val="18"/>
                <w:szCs w:val="18"/>
              </w:rPr>
              <w:t>+1.</w:t>
            </w:r>
            <w:r>
              <w:rPr>
                <w:rFonts w:hint="eastAsia" w:asciiTheme="minorEastAsia" w:hAnsiTheme="minorEastAsia" w:eastAsiaTheme="minorEastAsia"/>
                <w:sz w:val="18"/>
                <w:szCs w:val="18"/>
              </w:rPr>
              <w:t>5分；三等</w:t>
            </w:r>
            <w:r>
              <w:rPr>
                <w:rFonts w:asciiTheme="minorEastAsia" w:hAnsiTheme="minorEastAsia" w:eastAsiaTheme="minorEastAsia"/>
                <w:sz w:val="18"/>
                <w:szCs w:val="18"/>
              </w:rPr>
              <w:t>+</w:t>
            </w:r>
            <w:r>
              <w:rPr>
                <w:rFonts w:hint="eastAsia" w:asciiTheme="minorEastAsia" w:hAnsiTheme="minorEastAsia" w:eastAsiaTheme="minorEastAsia"/>
                <w:sz w:val="18"/>
                <w:szCs w:val="18"/>
              </w:rPr>
              <w:t>1分。</w:t>
            </w:r>
          </w:p>
        </w:tc>
        <w:tc>
          <w:tcPr>
            <w:tcW w:w="1088"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按参加校大学生艺术团人数评出一等+1分，二等+0.8分，三等+0.6分。</w:t>
            </w:r>
          </w:p>
        </w:tc>
        <w:tc>
          <w:tcPr>
            <w:tcW w:w="1088"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vMerge w:val="restart"/>
            <w:tcBorders>
              <w:top w:val="single" w:color="auto" w:sz="4" w:space="0"/>
              <w:left w:val="single" w:color="auto" w:sz="4" w:space="0"/>
              <w:right w:val="single" w:color="auto" w:sz="4" w:space="0"/>
            </w:tcBorders>
            <w:vAlign w:val="center"/>
          </w:tcPr>
          <w:p>
            <w:pPr>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校级文艺活动竞赛获奖</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根据校级年度艺术类四项招标活动参与情况，每缺一次扣0.25分。</w:t>
            </w:r>
          </w:p>
        </w:tc>
        <w:tc>
          <w:tcPr>
            <w:tcW w:w="1088"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vMerge w:val="continue"/>
            <w:tcBorders>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789" w:type="dxa"/>
            <w:tcBorders>
              <w:left w:val="single" w:color="auto" w:sz="4" w:space="0"/>
              <w:bottom w:val="single" w:color="auto" w:sz="4" w:space="0"/>
              <w:right w:val="single" w:color="auto" w:sz="4" w:space="0"/>
            </w:tcBorders>
            <w:vAlign w:val="center"/>
          </w:tcPr>
          <w:p>
            <w:pPr>
              <w:widowControl/>
              <w:spacing w:line="26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1、集体奖项中，获得一、二、三等奖的和优胜奖的分别+（5分、4分、3分、2分）单项奖加2分；</w:t>
            </w:r>
          </w:p>
          <w:p>
            <w:pPr>
              <w:widowControl/>
              <w:spacing w:line="26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2、个人奖项中，获得一、二、三等奖和优胜奖的分别+（3分、2分、1分、0.5分），单项奖+0.5分。                           </w:t>
            </w:r>
          </w:p>
          <w:p>
            <w:pPr>
              <w:spacing w:line="26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最终按等级评出一等+2分；二等+1.5分；三等+1分（艺术节活动除外）。</w:t>
            </w:r>
          </w:p>
        </w:tc>
        <w:tc>
          <w:tcPr>
            <w:tcW w:w="1088" w:type="dxa"/>
            <w:vMerge w:val="continue"/>
            <w:tcBorders>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体育活动</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（8分）</w:t>
            </w:r>
          </w:p>
        </w:tc>
        <w:tc>
          <w:tcPr>
            <w:tcW w:w="1134" w:type="dxa"/>
            <w:vMerge w:val="restart"/>
            <w:tcBorders>
              <w:top w:val="single" w:color="auto" w:sz="4" w:space="0"/>
              <w:left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院级活动</w:t>
            </w:r>
          </w:p>
        </w:tc>
        <w:tc>
          <w:tcPr>
            <w:tcW w:w="708" w:type="dxa"/>
            <w:tcBorders>
              <w:top w:val="single" w:color="auto" w:sz="4" w:space="0"/>
              <w:left w:val="single" w:color="auto" w:sz="4" w:space="0"/>
              <w:bottom w:val="single" w:color="auto" w:sz="4" w:space="0"/>
              <w:right w:val="single" w:color="auto" w:sz="4" w:space="0"/>
            </w:tcBorders>
          </w:tcPr>
          <w:p>
            <w:pPr>
              <w:spacing w:line="260" w:lineRule="exact"/>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top w:val="single" w:color="auto" w:sz="4" w:space="0"/>
              <w:left w:val="single" w:color="auto" w:sz="4" w:space="0"/>
              <w:right w:val="single" w:color="auto" w:sz="4" w:space="0"/>
            </w:tcBorders>
          </w:tcPr>
          <w:p>
            <w:pPr>
              <w:spacing w:line="260" w:lineRule="exact"/>
              <w:rPr>
                <w:rFonts w:cs="宋体" w:asciiTheme="minorEastAsia" w:hAnsiTheme="minorEastAsia" w:eastAsiaTheme="minorEastAsia"/>
                <w:sz w:val="18"/>
                <w:szCs w:val="18"/>
              </w:rPr>
            </w:pPr>
            <w:r>
              <w:rPr>
                <w:rFonts w:hint="eastAsia" w:asciiTheme="minorEastAsia" w:hAnsiTheme="minorEastAsia" w:eastAsiaTheme="minorEastAsia"/>
                <w:sz w:val="18"/>
                <w:szCs w:val="18"/>
              </w:rPr>
              <w:t>1、各学院每个学期至少组织开展一次全学院体育活动，</w:t>
            </w:r>
            <w:r>
              <w:rPr>
                <w:rFonts w:hint="eastAsia" w:cs="宋体" w:asciiTheme="minorEastAsia" w:hAnsiTheme="minorEastAsia" w:eastAsiaTheme="minorEastAsia"/>
                <w:kern w:val="0"/>
                <w:sz w:val="18"/>
                <w:szCs w:val="18"/>
              </w:rPr>
              <w:t>有+1分。</w:t>
            </w:r>
          </w:p>
        </w:tc>
        <w:tc>
          <w:tcPr>
            <w:tcW w:w="1088"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c>
          <w:tcPr>
            <w:tcW w:w="1134" w:type="dxa"/>
            <w:vMerge w:val="continue"/>
            <w:tcBorders>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p>
        </w:tc>
        <w:tc>
          <w:tcPr>
            <w:tcW w:w="708" w:type="dxa"/>
            <w:tcBorders>
              <w:top w:val="single" w:color="auto" w:sz="4" w:space="0"/>
              <w:left w:val="single" w:color="auto" w:sz="4" w:space="0"/>
              <w:bottom w:val="single" w:color="auto" w:sz="4" w:space="0"/>
              <w:right w:val="single" w:color="auto" w:sz="4" w:space="0"/>
            </w:tcBorders>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789" w:type="dxa"/>
            <w:tcBorders>
              <w:left w:val="single" w:color="auto" w:sz="4" w:space="0"/>
              <w:bottom w:val="single" w:color="auto" w:sz="4" w:space="0"/>
              <w:right w:val="single" w:color="auto" w:sz="4" w:space="0"/>
            </w:tcBorders>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各学院每举行完一个体育活动必须保留活动的影像图片、视频资料的电子版，其中照片的落款日期需和活动举办时间相符。评分标准参考《长沙民政学院各学院体育活动考核表》。   </w:t>
            </w:r>
          </w:p>
          <w:p>
            <w:pPr>
              <w:spacing w:line="260" w:lineRule="exact"/>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最终按等级评出一等+1分，二等+0.8分，三等+0.6分。</w:t>
            </w:r>
          </w:p>
        </w:tc>
        <w:tc>
          <w:tcPr>
            <w:tcW w:w="1088" w:type="dxa"/>
            <w:vMerge w:val="continue"/>
            <w:tcBorders>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tcBorders>
              <w:top w:val="single" w:color="auto" w:sz="4" w:space="0"/>
              <w:left w:val="single" w:color="auto" w:sz="4" w:space="0"/>
              <w:bottom w:val="single" w:color="auto" w:sz="4" w:space="0"/>
              <w:right w:val="single" w:color="auto" w:sz="4" w:space="0"/>
            </w:tcBorders>
          </w:tcPr>
          <w:p>
            <w:pPr>
              <w:spacing w:line="260" w:lineRule="exact"/>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校级体育活动参与</w:t>
            </w:r>
          </w:p>
        </w:tc>
        <w:tc>
          <w:tcPr>
            <w:tcW w:w="708" w:type="dxa"/>
            <w:tcBorders>
              <w:top w:val="single" w:color="auto" w:sz="4" w:space="0"/>
              <w:left w:val="single" w:color="auto" w:sz="4" w:space="0"/>
              <w:bottom w:val="single" w:color="auto" w:sz="4" w:space="0"/>
              <w:right w:val="single" w:color="auto" w:sz="4" w:space="0"/>
            </w:tcBorders>
          </w:tcPr>
          <w:p>
            <w:pPr>
              <w:spacing w:line="260" w:lineRule="exact"/>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789" w:type="dxa"/>
            <w:tcBorders>
              <w:top w:val="single" w:color="auto" w:sz="4" w:space="0"/>
              <w:left w:val="single" w:color="auto" w:sz="4" w:space="0"/>
              <w:bottom w:val="single" w:color="auto" w:sz="4" w:space="0"/>
              <w:right w:val="single" w:color="auto" w:sz="4" w:space="0"/>
            </w:tcBorders>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积极主动配合开展校级及以上体育活动3分。其中包括：各学院每个月准时上交工作计划、总结及其他相关材料；准时参加会议；配合校俱乐部工作的开展；高水平运动队及校学生体育委员会人员输送；校级活动投标等相关体育工作。</w:t>
            </w:r>
            <w:r>
              <w:rPr>
                <w:rFonts w:hint="eastAsia" w:cs="宋体" w:asciiTheme="minorEastAsia" w:hAnsiTheme="minorEastAsia" w:eastAsiaTheme="minorEastAsia"/>
                <w:kern w:val="0"/>
                <w:sz w:val="18"/>
                <w:szCs w:val="18"/>
              </w:rPr>
              <w:t>最终按等级评出</w:t>
            </w:r>
            <w:r>
              <w:rPr>
                <w:rFonts w:hint="eastAsia" w:asciiTheme="minorEastAsia" w:hAnsiTheme="minorEastAsia" w:eastAsiaTheme="minorEastAsia"/>
                <w:sz w:val="18"/>
                <w:szCs w:val="18"/>
              </w:rPr>
              <w:t>一等+3分；二等+2分；三等+1分。</w:t>
            </w:r>
          </w:p>
        </w:tc>
        <w:tc>
          <w:tcPr>
            <w:tcW w:w="1088" w:type="dxa"/>
            <w:vMerge w:val="continue"/>
            <w:tcBorders>
              <w:left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tcBorders>
              <w:top w:val="single" w:color="auto" w:sz="4" w:space="0"/>
              <w:left w:val="single" w:color="auto" w:sz="4" w:space="0"/>
              <w:bottom w:val="single" w:color="auto" w:sz="4" w:space="0"/>
              <w:right w:val="single" w:color="auto" w:sz="4" w:space="0"/>
            </w:tcBorders>
          </w:tcPr>
          <w:p>
            <w:pPr>
              <w:spacing w:line="260" w:lineRule="exact"/>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校级及以上体育活动竞赛</w:t>
            </w:r>
          </w:p>
        </w:tc>
        <w:tc>
          <w:tcPr>
            <w:tcW w:w="708" w:type="dxa"/>
            <w:tcBorders>
              <w:top w:val="single" w:color="auto" w:sz="4" w:space="0"/>
              <w:left w:val="single" w:color="auto" w:sz="4" w:space="0"/>
              <w:bottom w:val="single" w:color="auto" w:sz="4" w:space="0"/>
              <w:right w:val="single" w:color="auto" w:sz="4" w:space="0"/>
            </w:tcBorders>
          </w:tcPr>
          <w:p>
            <w:pPr>
              <w:spacing w:line="260" w:lineRule="exact"/>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789" w:type="dxa"/>
            <w:tcBorders>
              <w:top w:val="single" w:color="auto" w:sz="4" w:space="0"/>
              <w:left w:val="single" w:color="auto" w:sz="4" w:space="0"/>
              <w:bottom w:val="single" w:color="auto" w:sz="4" w:space="0"/>
              <w:right w:val="single" w:color="auto" w:sz="4" w:space="0"/>
            </w:tcBorders>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1、校级比赛：集体奖项中，取得一、二、三等奖的和优胜奖的分别+（5分、4分、3分、2分）单项奖+2分；个人奖项中，取得一、二、三等奖和优胜奖的分别+（3分、2分、1分、0.5分），单项奖+0.5分。</w:t>
            </w:r>
          </w:p>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2、省市比赛：集体奖项中，取得一、二、三等奖的和优胜奖的分别+（10分、8分、6分、4分）单项奖+4分；个人奖项中，取得一、二、三等奖和优胜奖的分别+（6分、4分、2分、1分），单项奖+1分。 </w:t>
            </w:r>
            <w:r>
              <w:rPr>
                <w:rFonts w:hint="eastAsia" w:cs="宋体" w:asciiTheme="minorEastAsia" w:hAnsiTheme="minorEastAsia" w:eastAsiaTheme="minorEastAsia"/>
                <w:kern w:val="0"/>
                <w:sz w:val="18"/>
                <w:szCs w:val="18"/>
              </w:rPr>
              <w:t>最终按等级评出</w:t>
            </w:r>
            <w:r>
              <w:rPr>
                <w:rFonts w:hint="eastAsia" w:asciiTheme="minorEastAsia" w:hAnsiTheme="minorEastAsia" w:eastAsiaTheme="minorEastAsia"/>
                <w:sz w:val="18"/>
                <w:szCs w:val="18"/>
              </w:rPr>
              <w:t>一等+3分；二等+2分；三等+1分。</w:t>
            </w:r>
          </w:p>
        </w:tc>
        <w:tc>
          <w:tcPr>
            <w:tcW w:w="1088"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2、工作开展</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
                <w:bCs/>
                <w:sz w:val="18"/>
                <w:szCs w:val="18"/>
              </w:rPr>
              <w:t>（10分）</w:t>
            </w:r>
          </w:p>
        </w:tc>
        <w:tc>
          <w:tcPr>
            <w:tcW w:w="993"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工作创新</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学生工作特色项目</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spacing w:val="-20"/>
                <w:sz w:val="18"/>
                <w:szCs w:val="18"/>
              </w:rPr>
              <w:t>3</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各学院每年自主开展一项特色活动，3月份申报立项，6月份中期检查，12月份验收。验收合格+2分，优秀+3分，不合格为0分。</w:t>
            </w:r>
          </w:p>
        </w:tc>
        <w:tc>
          <w:tcPr>
            <w:tcW w:w="1088"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p>
        </w:tc>
        <w:tc>
          <w:tcPr>
            <w:tcW w:w="993" w:type="dxa"/>
            <w:vMerge w:val="continue"/>
            <w:tcBorders>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辅导员工作特色项目</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辅导员每年自主开展一项特色活动，3月份申报立项，6月份中期检查，12月份验收。验收合格+0.5分，优秀+1分。</w:t>
            </w:r>
          </w:p>
        </w:tc>
        <w:tc>
          <w:tcPr>
            <w:tcW w:w="1088" w:type="dxa"/>
            <w:vMerge w:val="continue"/>
            <w:tcBorders>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案例征集</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（2分）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工作案例</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hint="eastAsia" w:asciiTheme="minorEastAsia" w:hAnsiTheme="minorEastAsia" w:eastAsiaTheme="minorEastAsia"/>
                <w:spacing w:val="-20"/>
                <w:sz w:val="18"/>
                <w:szCs w:val="18"/>
                <w:lang w:eastAsia="zh-CN"/>
              </w:rPr>
            </w:pPr>
            <w:r>
              <w:rPr>
                <w:rFonts w:hint="eastAsia" w:asciiTheme="minorEastAsia" w:hAnsiTheme="minorEastAsia" w:eastAsiaTheme="minorEastAsia"/>
                <w:spacing w:val="-20"/>
                <w:sz w:val="18"/>
                <w:szCs w:val="18"/>
                <w:lang w:val="en-US" w:eastAsia="zh-CN"/>
              </w:rPr>
              <w:t>2</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校级一等奖+0.3分/篇，二等奖+0.2/篇，三等奖+0.1/篇；省级及以上+0.5分/篇，同一篇案例不重复加。</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典型学生培养</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孤残学生</w:t>
            </w:r>
          </w:p>
          <w:p>
            <w:pPr>
              <w:widowControl/>
              <w:spacing w:line="260" w:lineRule="exact"/>
              <w:jc w:val="center"/>
              <w:textAlignment w:val="baseline"/>
              <w:rPr>
                <w:rFonts w:asciiTheme="minorEastAsia" w:hAnsiTheme="minorEastAsia" w:eastAsiaTheme="minorEastAsia"/>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bCs/>
                <w:sz w:val="18"/>
                <w:szCs w:val="18"/>
              </w:rPr>
              <w:t>树立孤残学生典型，有培养方案、有案例，并取得了一定的效果，如：获得国家奖学金、国家励志奖学金、参加省级或省级以上比赛获奖、培养入党、有优秀事迹、有创业成果、专升本等，每位学生</w:t>
            </w:r>
            <w:r>
              <w:rPr>
                <w:rFonts w:hint="eastAsia" w:asciiTheme="minorEastAsia" w:hAnsiTheme="minorEastAsia" w:eastAsiaTheme="minorEastAsia"/>
                <w:sz w:val="18"/>
                <w:szCs w:val="18"/>
              </w:rPr>
              <w:t>+0.2分。</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贫困学生</w:t>
            </w:r>
          </w:p>
          <w:p>
            <w:pPr>
              <w:widowControl/>
              <w:spacing w:line="260" w:lineRule="exact"/>
              <w:jc w:val="center"/>
              <w:textAlignment w:val="baseline"/>
              <w:rPr>
                <w:rFonts w:asciiTheme="minorEastAsia" w:hAnsiTheme="minorEastAsia" w:eastAsiaTheme="minorEastAsia"/>
                <w:sz w:val="18"/>
                <w:szCs w:val="18"/>
              </w:rPr>
            </w:pPr>
            <w:bookmarkStart w:id="0" w:name="_GoBack"/>
            <w:bookmarkEnd w:id="0"/>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baseline"/>
              <w:rPr>
                <w:rFonts w:asciiTheme="minorEastAsia" w:hAnsiTheme="minorEastAsia" w:eastAsiaTheme="minorEastAsia"/>
                <w:sz w:val="18"/>
                <w:szCs w:val="18"/>
              </w:rPr>
            </w:pPr>
            <w:r>
              <w:rPr>
                <w:rFonts w:hint="eastAsia" w:asciiTheme="minorEastAsia" w:hAnsiTheme="minorEastAsia" w:eastAsiaTheme="minorEastAsia"/>
                <w:bCs/>
                <w:sz w:val="18"/>
                <w:szCs w:val="18"/>
              </w:rPr>
              <w:t>学院注重收集优秀贫困生典型，组织了学院内巡回报告会，效果好，+0.5分，有通过遴选参加校级优秀贫困生励志报告会的名单+0.2分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人。</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sz w:val="18"/>
                <w:szCs w:val="18"/>
              </w:rPr>
            </w:pPr>
            <w:r>
              <w:rPr>
                <w:rFonts w:hint="eastAsia" w:cs="宋体" w:asciiTheme="minorEastAsia" w:hAnsiTheme="minorEastAsia" w:eastAsiaTheme="minorEastAsia"/>
                <w:b/>
                <w:kern w:val="0"/>
                <w:sz w:val="18"/>
                <w:szCs w:val="18"/>
              </w:rPr>
              <w:t>3、提升</w:t>
            </w:r>
            <w:r>
              <w:rPr>
                <w:rFonts w:hint="eastAsia" w:asciiTheme="minorEastAsia" w:hAnsiTheme="minorEastAsia" w:eastAsiaTheme="minorEastAsia"/>
                <w:b/>
                <w:bCs/>
                <w:sz w:val="18"/>
                <w:szCs w:val="18"/>
              </w:rPr>
              <w:t>培优</w:t>
            </w:r>
          </w:p>
          <w:p>
            <w:pPr>
              <w:spacing w:line="260" w:lineRule="exact"/>
              <w:jc w:val="center"/>
              <w:rPr>
                <w:rFonts w:cs="宋体" w:asciiTheme="minorEastAsia" w:hAnsiTheme="minorEastAsia" w:eastAsiaTheme="minorEastAsia"/>
                <w:b/>
                <w:kern w:val="0"/>
                <w:sz w:val="18"/>
                <w:szCs w:val="18"/>
              </w:rPr>
            </w:pPr>
            <w:r>
              <w:rPr>
                <w:rFonts w:hint="eastAsia" w:asciiTheme="minorEastAsia" w:hAnsiTheme="minorEastAsia" w:eastAsiaTheme="minorEastAsia"/>
                <w:b/>
                <w:bCs/>
                <w:sz w:val="18"/>
                <w:szCs w:val="18"/>
              </w:rPr>
              <w:t>（5分）</w:t>
            </w: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自我提升</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资格考级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1</w:t>
            </w:r>
          </w:p>
        </w:tc>
        <w:tc>
          <w:tcPr>
            <w:tcW w:w="878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当年考取与学生工作有关的资格证书或等级考试，每人次+0.2分/</w:t>
            </w:r>
            <w:r>
              <w:rPr>
                <w:rFonts w:hint="eastAsia" w:asciiTheme="minorEastAsia" w:hAnsiTheme="minorEastAsia" w:eastAsiaTheme="minorEastAsia"/>
                <w:bCs/>
                <w:sz w:val="18"/>
                <w:szCs w:val="18"/>
              </w:rPr>
              <w:t>人</w:t>
            </w:r>
            <w:r>
              <w:rPr>
                <w:rFonts w:hint="eastAsia" w:asciiTheme="minorEastAsia" w:hAnsiTheme="minorEastAsia" w:eastAsiaTheme="minorEastAsia"/>
                <w:sz w:val="18"/>
                <w:szCs w:val="18"/>
              </w:rPr>
              <w:t>次</w:t>
            </w:r>
            <w:r>
              <w:rPr>
                <w:rFonts w:hint="eastAsia" w:asciiTheme="minorEastAsia" w:hAnsiTheme="minorEastAsia" w:eastAsiaTheme="minorEastAsia"/>
                <w:bCs/>
                <w:sz w:val="18"/>
                <w:szCs w:val="18"/>
              </w:rPr>
              <w:t>。</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年终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kern w:val="0"/>
                <w:sz w:val="18"/>
                <w:szCs w:val="18"/>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获奖评优</w:t>
            </w:r>
          </w:p>
          <w:p>
            <w:pPr>
              <w:spacing w:line="26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集体获奖</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获校级表彰+0.2分，省级表彰+0.5分，省级以上+1分。（同项不重复加分）</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个人获奖</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baseline"/>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2</w:t>
            </w:r>
          </w:p>
        </w:tc>
        <w:tc>
          <w:tcPr>
            <w:tcW w:w="8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学生工作人员获校级表彰+0.2分，省厅级表彰（含课题立项）+0.5分，省级以上（含课题立项）+1分。（同项不重复加分）</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三、一票否决项目</w:t>
            </w:r>
          </w:p>
        </w:tc>
        <w:tc>
          <w:tcPr>
            <w:tcW w:w="12758"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1、处理学生事件不到位，全年出现群体事件、政治事件、重大治安或刑事案件或学生非正常死亡。</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2758"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2、危机干预不及时，突发事件不配合造成严重后果。</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2758"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3、公寓违章用电、用火发生火灾的。</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2758"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4、奖助学金评选违规操作或出现重大失误。</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cs="宋体" w:asciiTheme="minorEastAsia" w:hAnsiTheme="minorEastAsia" w:eastAsiaTheme="minorEastAsia"/>
                <w:b/>
                <w:kern w:val="0"/>
                <w:sz w:val="18"/>
                <w:szCs w:val="18"/>
              </w:rPr>
            </w:pPr>
          </w:p>
        </w:tc>
        <w:tc>
          <w:tcPr>
            <w:tcW w:w="12758"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rPr>
                <w:rFonts w:asciiTheme="minorEastAsia" w:hAnsiTheme="minorEastAsia" w:eastAsiaTheme="minorEastAsia"/>
                <w:bCs/>
                <w:sz w:val="18"/>
                <w:szCs w:val="18"/>
              </w:rPr>
            </w:pPr>
            <w:r>
              <w:rPr>
                <w:rFonts w:hint="eastAsia" w:asciiTheme="minorEastAsia" w:hAnsiTheme="minorEastAsia" w:eastAsiaTheme="minorEastAsia"/>
                <w:bCs/>
                <w:sz w:val="18"/>
                <w:szCs w:val="18"/>
              </w:rPr>
              <w:t>5、屡次不配合职能部门工作的。</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bCs/>
                <w:sz w:val="18"/>
                <w:szCs w:val="18"/>
              </w:rPr>
            </w:pPr>
          </w:p>
        </w:tc>
      </w:tr>
    </w:tbl>
    <w:p>
      <w:pPr>
        <w:spacing w:line="280" w:lineRule="exact"/>
        <w:ind w:firstLine="211" w:firstLineChars="100"/>
        <w:rPr>
          <w:rFonts w:ascii="宋体" w:hAnsi="宋体"/>
          <w:b/>
          <w:bCs/>
          <w:color w:val="auto"/>
          <w:szCs w:val="21"/>
        </w:rPr>
      </w:pPr>
      <w:r>
        <w:rPr>
          <w:rFonts w:hint="eastAsia" w:ascii="宋体" w:hAnsi="宋体"/>
          <w:b/>
          <w:bCs/>
          <w:szCs w:val="21"/>
        </w:rPr>
        <w:t>备注：1、</w:t>
      </w:r>
      <w:r>
        <w:rPr>
          <w:rFonts w:hint="eastAsia" w:ascii="宋体" w:hAnsi="宋体"/>
          <w:b/>
          <w:bCs/>
          <w:color w:val="auto"/>
          <w:szCs w:val="21"/>
        </w:rPr>
        <w:t>考核项目分值</w:t>
      </w:r>
      <w:r>
        <w:rPr>
          <w:rFonts w:hint="eastAsia" w:ascii="宋体" w:hAnsi="宋体"/>
          <w:b/>
          <w:bCs/>
          <w:color w:val="auto"/>
          <w:szCs w:val="21"/>
          <w:lang w:val="en-US" w:eastAsia="zh-CN"/>
        </w:rPr>
        <w:t>153</w:t>
      </w:r>
      <w:r>
        <w:rPr>
          <w:rFonts w:hint="eastAsia" w:ascii="宋体" w:hAnsi="宋体"/>
          <w:b/>
          <w:bCs/>
          <w:color w:val="auto"/>
          <w:szCs w:val="21"/>
        </w:rPr>
        <w:t>分，加分项目分值50分，共</w:t>
      </w:r>
      <w:r>
        <w:rPr>
          <w:rFonts w:hint="eastAsia" w:ascii="宋体" w:hAnsi="宋体"/>
          <w:b/>
          <w:bCs/>
          <w:color w:val="auto"/>
          <w:szCs w:val="21"/>
          <w:lang w:val="en-US" w:eastAsia="zh-CN"/>
        </w:rPr>
        <w:t>203</w:t>
      </w:r>
      <w:r>
        <w:rPr>
          <w:rFonts w:hint="eastAsia" w:ascii="宋体" w:hAnsi="宋体"/>
          <w:b/>
          <w:bCs/>
          <w:color w:val="auto"/>
          <w:szCs w:val="21"/>
        </w:rPr>
        <w:t>分。</w:t>
      </w:r>
    </w:p>
    <w:p>
      <w:pPr>
        <w:spacing w:line="280" w:lineRule="exact"/>
        <w:ind w:firstLine="837" w:firstLineChars="397"/>
        <w:rPr>
          <w:rFonts w:ascii="宋体" w:hAnsi="宋体"/>
          <w:b/>
          <w:bCs/>
          <w:szCs w:val="21"/>
        </w:rPr>
      </w:pPr>
      <w:r>
        <w:rPr>
          <w:rFonts w:hint="eastAsia" w:ascii="宋体" w:hAnsi="宋体"/>
          <w:b/>
          <w:bCs/>
          <w:szCs w:val="21"/>
        </w:rPr>
        <w:t>2、主观懈怠或消极应付学校临时工作，按各项考核细则视情况扣分。</w:t>
      </w:r>
    </w:p>
    <w:p>
      <w:pPr>
        <w:spacing w:line="280" w:lineRule="exact"/>
        <w:ind w:firstLine="837" w:firstLineChars="397"/>
        <w:rPr>
          <w:rFonts w:ascii="宋体" w:hAnsi="宋体"/>
          <w:b/>
          <w:bCs/>
          <w:szCs w:val="21"/>
        </w:rPr>
      </w:pPr>
      <w:r>
        <w:rPr>
          <w:rFonts w:hint="eastAsia" w:ascii="宋体" w:hAnsi="宋体"/>
          <w:b/>
          <w:bCs/>
          <w:szCs w:val="21"/>
        </w:rPr>
        <w:t>3、如没有注明按等级核算，一律按扣完为止或加满为止计算。</w:t>
      </w:r>
    </w:p>
    <w:sectPr>
      <w:footerReference r:id="rId3" w:type="default"/>
      <w:footerReference r:id="rId4"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561C"/>
    <w:multiLevelType w:val="multilevel"/>
    <w:tmpl w:val="1289561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5EC3809"/>
    <w:multiLevelType w:val="multilevel"/>
    <w:tmpl w:val="15EC3809"/>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EC505E"/>
    <w:multiLevelType w:val="singleLevel"/>
    <w:tmpl w:val="58EC505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08"/>
    <w:rsid w:val="00013848"/>
    <w:rsid w:val="00024D2C"/>
    <w:rsid w:val="0004780E"/>
    <w:rsid w:val="00060B4A"/>
    <w:rsid w:val="00097693"/>
    <w:rsid w:val="000B1F80"/>
    <w:rsid w:val="000B7403"/>
    <w:rsid w:val="000B7457"/>
    <w:rsid w:val="000C4925"/>
    <w:rsid w:val="000E4F02"/>
    <w:rsid w:val="001625A4"/>
    <w:rsid w:val="001757EC"/>
    <w:rsid w:val="0019285C"/>
    <w:rsid w:val="001B1EE1"/>
    <w:rsid w:val="001B2F82"/>
    <w:rsid w:val="001B7D2A"/>
    <w:rsid w:val="001D08BF"/>
    <w:rsid w:val="001D21BF"/>
    <w:rsid w:val="001E646C"/>
    <w:rsid w:val="001F4F2F"/>
    <w:rsid w:val="001F7AC8"/>
    <w:rsid w:val="00230B44"/>
    <w:rsid w:val="00242693"/>
    <w:rsid w:val="002C5F55"/>
    <w:rsid w:val="002F4A2E"/>
    <w:rsid w:val="00302D9C"/>
    <w:rsid w:val="0037598F"/>
    <w:rsid w:val="003908BD"/>
    <w:rsid w:val="00396187"/>
    <w:rsid w:val="003C4F22"/>
    <w:rsid w:val="003F2921"/>
    <w:rsid w:val="0041044A"/>
    <w:rsid w:val="004362A1"/>
    <w:rsid w:val="00453806"/>
    <w:rsid w:val="0047437C"/>
    <w:rsid w:val="00491BEF"/>
    <w:rsid w:val="00497801"/>
    <w:rsid w:val="004D28FD"/>
    <w:rsid w:val="004D4D59"/>
    <w:rsid w:val="004F0F8F"/>
    <w:rsid w:val="0051268F"/>
    <w:rsid w:val="00513B87"/>
    <w:rsid w:val="005616B8"/>
    <w:rsid w:val="005668E4"/>
    <w:rsid w:val="0059638E"/>
    <w:rsid w:val="005B04EB"/>
    <w:rsid w:val="005B7AD8"/>
    <w:rsid w:val="005C1E8F"/>
    <w:rsid w:val="005C3A1F"/>
    <w:rsid w:val="005D059F"/>
    <w:rsid w:val="00613F6A"/>
    <w:rsid w:val="0061477A"/>
    <w:rsid w:val="00643BAE"/>
    <w:rsid w:val="00675B6F"/>
    <w:rsid w:val="007007C9"/>
    <w:rsid w:val="00745BD9"/>
    <w:rsid w:val="0076118D"/>
    <w:rsid w:val="007676EC"/>
    <w:rsid w:val="00786DE8"/>
    <w:rsid w:val="007C36A5"/>
    <w:rsid w:val="007E7D98"/>
    <w:rsid w:val="007F1BFE"/>
    <w:rsid w:val="00802F02"/>
    <w:rsid w:val="00814231"/>
    <w:rsid w:val="0086047C"/>
    <w:rsid w:val="00880F76"/>
    <w:rsid w:val="00881A56"/>
    <w:rsid w:val="008A1BEB"/>
    <w:rsid w:val="008E1E17"/>
    <w:rsid w:val="00901204"/>
    <w:rsid w:val="00920FCE"/>
    <w:rsid w:val="009270E7"/>
    <w:rsid w:val="00931205"/>
    <w:rsid w:val="00944A8C"/>
    <w:rsid w:val="009456D0"/>
    <w:rsid w:val="00996A0A"/>
    <w:rsid w:val="009A6C88"/>
    <w:rsid w:val="009D4C08"/>
    <w:rsid w:val="009E6858"/>
    <w:rsid w:val="009F31A9"/>
    <w:rsid w:val="00A460AD"/>
    <w:rsid w:val="00A46DD7"/>
    <w:rsid w:val="00A5650F"/>
    <w:rsid w:val="00A65764"/>
    <w:rsid w:val="00A83C76"/>
    <w:rsid w:val="00A877CA"/>
    <w:rsid w:val="00AC4398"/>
    <w:rsid w:val="00B069B9"/>
    <w:rsid w:val="00B21A57"/>
    <w:rsid w:val="00B57495"/>
    <w:rsid w:val="00B636C8"/>
    <w:rsid w:val="00BA3C27"/>
    <w:rsid w:val="00BD6497"/>
    <w:rsid w:val="00BE2D7D"/>
    <w:rsid w:val="00BF4305"/>
    <w:rsid w:val="00C574B2"/>
    <w:rsid w:val="00C6490F"/>
    <w:rsid w:val="00CB4B8C"/>
    <w:rsid w:val="00CC1BC9"/>
    <w:rsid w:val="00D02A4E"/>
    <w:rsid w:val="00D13F98"/>
    <w:rsid w:val="00D17EEA"/>
    <w:rsid w:val="00D2761E"/>
    <w:rsid w:val="00D67D84"/>
    <w:rsid w:val="00D735DB"/>
    <w:rsid w:val="00D87508"/>
    <w:rsid w:val="00DB1615"/>
    <w:rsid w:val="00E45314"/>
    <w:rsid w:val="00E47027"/>
    <w:rsid w:val="00E814E1"/>
    <w:rsid w:val="00EB5CA8"/>
    <w:rsid w:val="00ED1284"/>
    <w:rsid w:val="00EF5C3A"/>
    <w:rsid w:val="00F071A6"/>
    <w:rsid w:val="00F30AD4"/>
    <w:rsid w:val="00F714EC"/>
    <w:rsid w:val="00F90A7E"/>
    <w:rsid w:val="00FF5A92"/>
    <w:rsid w:val="0109465A"/>
    <w:rsid w:val="06996F19"/>
    <w:rsid w:val="097D1CD6"/>
    <w:rsid w:val="0E185BC3"/>
    <w:rsid w:val="1036205E"/>
    <w:rsid w:val="10F04C03"/>
    <w:rsid w:val="237A3D5E"/>
    <w:rsid w:val="24DA0D70"/>
    <w:rsid w:val="2D5579D6"/>
    <w:rsid w:val="32ED150D"/>
    <w:rsid w:val="3CFB0C60"/>
    <w:rsid w:val="42A72AF5"/>
    <w:rsid w:val="449B1B09"/>
    <w:rsid w:val="4C86395D"/>
    <w:rsid w:val="557702A3"/>
    <w:rsid w:val="55A21901"/>
    <w:rsid w:val="55C80460"/>
    <w:rsid w:val="59366F06"/>
    <w:rsid w:val="596C3FCC"/>
    <w:rsid w:val="623B38EA"/>
    <w:rsid w:val="689B1EFD"/>
    <w:rsid w:val="72ED65A3"/>
    <w:rsid w:val="7D74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kern w:val="0"/>
      <w:sz w:val="32"/>
      <w:szCs w:val="32"/>
    </w:rPr>
  </w:style>
  <w:style w:type="paragraph" w:styleId="5">
    <w:name w:val="heading 4"/>
    <w:basedOn w:val="1"/>
    <w:next w:val="1"/>
    <w:link w:val="26"/>
    <w:unhideWhenUsed/>
    <w:qFormat/>
    <w:uiPriority w:val="9"/>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27"/>
    <w:unhideWhenUsed/>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28"/>
    <w:unhideWhenUsed/>
    <w:qFormat/>
    <w:uiPriority w:val="9"/>
    <w:pPr>
      <w:keepNext/>
      <w:keepLines/>
      <w:spacing w:before="240" w:after="64" w:line="320" w:lineRule="auto"/>
      <w:outlineLvl w:val="5"/>
    </w:pPr>
    <w:rPr>
      <w:rFonts w:ascii="Cambria" w:hAnsi="Cambria"/>
      <w:b/>
      <w:bCs/>
      <w:kern w:val="0"/>
      <w:sz w:val="24"/>
      <w:szCs w:val="24"/>
    </w:rPr>
  </w:style>
  <w:style w:type="paragraph" w:styleId="8">
    <w:name w:val="heading 7"/>
    <w:basedOn w:val="1"/>
    <w:next w:val="1"/>
    <w:link w:val="29"/>
    <w:unhideWhenUsed/>
    <w:qFormat/>
    <w:uiPriority w:val="9"/>
    <w:pPr>
      <w:keepNext/>
      <w:keepLines/>
      <w:spacing w:before="240" w:after="64" w:line="320" w:lineRule="auto"/>
      <w:outlineLvl w:val="6"/>
    </w:pPr>
    <w:rPr>
      <w:b/>
      <w:bCs/>
      <w:kern w:val="0"/>
      <w:sz w:val="24"/>
      <w:szCs w:val="24"/>
    </w:rPr>
  </w:style>
  <w:style w:type="paragraph" w:styleId="9">
    <w:name w:val="heading 8"/>
    <w:basedOn w:val="1"/>
    <w:next w:val="1"/>
    <w:link w:val="30"/>
    <w:unhideWhenUsed/>
    <w:qFormat/>
    <w:uiPriority w:val="9"/>
    <w:pPr>
      <w:keepNext/>
      <w:keepLines/>
      <w:spacing w:before="240" w:after="64" w:line="320" w:lineRule="auto"/>
      <w:outlineLvl w:val="7"/>
    </w:pPr>
    <w:rPr>
      <w:rFonts w:ascii="Cambria" w:hAnsi="Cambria"/>
      <w:kern w:val="0"/>
      <w:sz w:val="24"/>
      <w:szCs w:val="24"/>
    </w:rPr>
  </w:style>
  <w:style w:type="paragraph" w:styleId="10">
    <w:name w:val="heading 9"/>
    <w:basedOn w:val="1"/>
    <w:next w:val="1"/>
    <w:link w:val="31"/>
    <w:unhideWhenUsed/>
    <w:qFormat/>
    <w:uiPriority w:val="9"/>
    <w:pPr>
      <w:keepNext/>
      <w:keepLines/>
      <w:spacing w:before="240" w:after="64" w:line="320" w:lineRule="auto"/>
      <w:outlineLvl w:val="8"/>
    </w:pPr>
    <w:rPr>
      <w:rFonts w:ascii="Cambria" w:hAnsi="Cambria"/>
      <w:kern w:val="0"/>
      <w:sz w:val="20"/>
      <w:szCs w:val="21"/>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11">
    <w:name w:val="toc 3"/>
    <w:basedOn w:val="1"/>
    <w:next w:val="1"/>
    <w:unhideWhenUsed/>
    <w:qFormat/>
    <w:uiPriority w:val="39"/>
    <w:pPr>
      <w:ind w:left="420"/>
      <w:jc w:val="left"/>
    </w:pPr>
    <w:rPr>
      <w:rFonts w:cs="Calibri"/>
      <w:i/>
      <w:iCs/>
      <w:sz w:val="20"/>
      <w:szCs w:val="20"/>
    </w:rPr>
  </w:style>
  <w:style w:type="paragraph" w:styleId="12">
    <w:name w:val="footer"/>
    <w:basedOn w:val="1"/>
    <w:link w:val="47"/>
    <w:qFormat/>
    <w:uiPriority w:val="0"/>
    <w:pPr>
      <w:tabs>
        <w:tab w:val="center" w:pos="4153"/>
        <w:tab w:val="right" w:pos="8306"/>
      </w:tabs>
      <w:snapToGrid w:val="0"/>
      <w:jc w:val="left"/>
    </w:pPr>
    <w:rPr>
      <w:rFonts w:ascii="Times New Roman" w:hAnsi="Times New Roman"/>
      <w:sz w:val="18"/>
      <w:szCs w:val="18"/>
    </w:rPr>
  </w:style>
  <w:style w:type="paragraph" w:styleId="13">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rFonts w:cs="Calibri"/>
      <w:b/>
      <w:bCs/>
      <w:caps/>
      <w:sz w:val="20"/>
      <w:szCs w:val="20"/>
    </w:rPr>
  </w:style>
  <w:style w:type="paragraph" w:styleId="15">
    <w:name w:val="Subtitle"/>
    <w:basedOn w:val="1"/>
    <w:next w:val="1"/>
    <w:link w:val="33"/>
    <w:qFormat/>
    <w:uiPriority w:val="11"/>
    <w:pPr>
      <w:spacing w:before="240" w:after="60" w:line="312" w:lineRule="auto"/>
      <w:jc w:val="center"/>
      <w:outlineLvl w:val="1"/>
    </w:pPr>
    <w:rPr>
      <w:rFonts w:ascii="Cambria" w:hAnsi="Cambria"/>
      <w:b/>
      <w:bCs/>
      <w:kern w:val="28"/>
      <w:sz w:val="32"/>
      <w:szCs w:val="32"/>
    </w:rPr>
  </w:style>
  <w:style w:type="paragraph" w:styleId="16">
    <w:name w:val="toc 2"/>
    <w:basedOn w:val="1"/>
    <w:next w:val="1"/>
    <w:unhideWhenUsed/>
    <w:qFormat/>
    <w:uiPriority w:val="39"/>
    <w:pPr>
      <w:ind w:left="210"/>
      <w:jc w:val="left"/>
    </w:pPr>
    <w:rPr>
      <w:rFonts w:cs="Calibri"/>
      <w:smallCaps/>
      <w:sz w:val="20"/>
      <w:szCs w:val="20"/>
    </w:rPr>
  </w:style>
  <w:style w:type="paragraph" w:styleId="17">
    <w:name w:val="Title"/>
    <w:basedOn w:val="1"/>
    <w:next w:val="1"/>
    <w:link w:val="32"/>
    <w:qFormat/>
    <w:uiPriority w:val="10"/>
    <w:pPr>
      <w:spacing w:before="240" w:after="60"/>
      <w:jc w:val="center"/>
      <w:outlineLvl w:val="0"/>
    </w:pPr>
    <w:rPr>
      <w:rFonts w:ascii="Cambria" w:hAnsi="Cambria"/>
      <w:b/>
      <w:bCs/>
      <w:kern w:val="0"/>
      <w:sz w:val="32"/>
      <w:szCs w:val="32"/>
    </w:rPr>
  </w:style>
  <w:style w:type="character" w:styleId="19">
    <w:name w:val="Strong"/>
    <w:basedOn w:val="18"/>
    <w:qFormat/>
    <w:uiPriority w:val="0"/>
    <w:rPr>
      <w:b/>
      <w:bCs/>
    </w:rPr>
  </w:style>
  <w:style w:type="character" w:styleId="20">
    <w:name w:val="page number"/>
    <w:basedOn w:val="18"/>
    <w:qFormat/>
    <w:uiPriority w:val="0"/>
  </w:style>
  <w:style w:type="character" w:styleId="21">
    <w:name w:val="Emphasis"/>
    <w:basedOn w:val="18"/>
    <w:qFormat/>
    <w:uiPriority w:val="20"/>
    <w:rPr>
      <w:i/>
      <w:iCs/>
    </w:rPr>
  </w:style>
  <w:style w:type="character" w:customStyle="1" w:styleId="23">
    <w:name w:val="标题 1 Char"/>
    <w:basedOn w:val="18"/>
    <w:link w:val="2"/>
    <w:qFormat/>
    <w:uiPriority w:val="9"/>
    <w:rPr>
      <w:b/>
      <w:bCs/>
      <w:kern w:val="44"/>
      <w:sz w:val="44"/>
      <w:szCs w:val="44"/>
    </w:rPr>
  </w:style>
  <w:style w:type="character" w:customStyle="1" w:styleId="24">
    <w:name w:val="标题 2 Char"/>
    <w:basedOn w:val="18"/>
    <w:link w:val="3"/>
    <w:qFormat/>
    <w:uiPriority w:val="9"/>
    <w:rPr>
      <w:rFonts w:ascii="Cambria" w:hAnsi="Cambria" w:eastAsia="宋体" w:cs="Times New Roman"/>
      <w:b/>
      <w:bCs/>
      <w:sz w:val="32"/>
      <w:szCs w:val="32"/>
    </w:rPr>
  </w:style>
  <w:style w:type="character" w:customStyle="1" w:styleId="25">
    <w:name w:val="标题 3 Char"/>
    <w:basedOn w:val="18"/>
    <w:link w:val="4"/>
    <w:qFormat/>
    <w:uiPriority w:val="9"/>
    <w:rPr>
      <w:b/>
      <w:bCs/>
      <w:sz w:val="32"/>
      <w:szCs w:val="32"/>
    </w:rPr>
  </w:style>
  <w:style w:type="character" w:customStyle="1" w:styleId="26">
    <w:name w:val="标题 4 Char"/>
    <w:basedOn w:val="18"/>
    <w:link w:val="5"/>
    <w:qFormat/>
    <w:uiPriority w:val="9"/>
    <w:rPr>
      <w:rFonts w:ascii="Cambria" w:hAnsi="Cambria" w:eastAsia="宋体" w:cs="Times New Roman"/>
      <w:b/>
      <w:bCs/>
      <w:sz w:val="28"/>
      <w:szCs w:val="28"/>
    </w:rPr>
  </w:style>
  <w:style w:type="character" w:customStyle="1" w:styleId="27">
    <w:name w:val="标题 5 Char"/>
    <w:basedOn w:val="18"/>
    <w:link w:val="6"/>
    <w:qFormat/>
    <w:uiPriority w:val="9"/>
    <w:rPr>
      <w:b/>
      <w:bCs/>
      <w:sz w:val="28"/>
      <w:szCs w:val="28"/>
    </w:rPr>
  </w:style>
  <w:style w:type="character" w:customStyle="1" w:styleId="28">
    <w:name w:val="标题 6 Char"/>
    <w:basedOn w:val="18"/>
    <w:link w:val="7"/>
    <w:qFormat/>
    <w:uiPriority w:val="9"/>
    <w:rPr>
      <w:rFonts w:ascii="Cambria" w:hAnsi="Cambria" w:eastAsia="宋体" w:cs="Times New Roman"/>
      <w:b/>
      <w:bCs/>
      <w:sz w:val="24"/>
      <w:szCs w:val="24"/>
    </w:rPr>
  </w:style>
  <w:style w:type="character" w:customStyle="1" w:styleId="29">
    <w:name w:val="标题 7 Char"/>
    <w:basedOn w:val="18"/>
    <w:link w:val="8"/>
    <w:qFormat/>
    <w:uiPriority w:val="9"/>
    <w:rPr>
      <w:b/>
      <w:bCs/>
      <w:sz w:val="24"/>
      <w:szCs w:val="24"/>
    </w:rPr>
  </w:style>
  <w:style w:type="character" w:customStyle="1" w:styleId="30">
    <w:name w:val="标题 8 Char"/>
    <w:basedOn w:val="18"/>
    <w:link w:val="9"/>
    <w:qFormat/>
    <w:uiPriority w:val="9"/>
    <w:rPr>
      <w:rFonts w:ascii="Cambria" w:hAnsi="Cambria" w:eastAsia="宋体" w:cs="Times New Roman"/>
      <w:sz w:val="24"/>
      <w:szCs w:val="24"/>
    </w:rPr>
  </w:style>
  <w:style w:type="character" w:customStyle="1" w:styleId="31">
    <w:name w:val="标题 9 Char"/>
    <w:basedOn w:val="18"/>
    <w:link w:val="10"/>
    <w:qFormat/>
    <w:uiPriority w:val="9"/>
    <w:rPr>
      <w:rFonts w:ascii="Cambria" w:hAnsi="Cambria" w:eastAsia="宋体" w:cs="Times New Roman"/>
      <w:szCs w:val="21"/>
    </w:rPr>
  </w:style>
  <w:style w:type="character" w:customStyle="1" w:styleId="32">
    <w:name w:val="标题 Char"/>
    <w:basedOn w:val="18"/>
    <w:link w:val="17"/>
    <w:qFormat/>
    <w:uiPriority w:val="10"/>
    <w:rPr>
      <w:rFonts w:ascii="Cambria" w:hAnsi="Cambria" w:eastAsia="宋体" w:cs="Times New Roman"/>
      <w:b/>
      <w:bCs/>
      <w:sz w:val="32"/>
      <w:szCs w:val="32"/>
    </w:rPr>
  </w:style>
  <w:style w:type="character" w:customStyle="1" w:styleId="33">
    <w:name w:val="副标题 Char"/>
    <w:basedOn w:val="18"/>
    <w:link w:val="15"/>
    <w:qFormat/>
    <w:uiPriority w:val="11"/>
    <w:rPr>
      <w:rFonts w:ascii="Cambria" w:hAnsi="Cambria" w:eastAsia="宋体" w:cs="Times New Roman"/>
      <w:b/>
      <w:bCs/>
      <w:kern w:val="28"/>
      <w:sz w:val="32"/>
      <w:szCs w:val="32"/>
    </w:rPr>
  </w:style>
  <w:style w:type="paragraph" w:customStyle="1" w:styleId="34">
    <w:name w:val="无间隔1"/>
    <w:basedOn w:val="1"/>
    <w:qFormat/>
    <w:uiPriority w:val="1"/>
  </w:style>
  <w:style w:type="paragraph" w:customStyle="1" w:styleId="35">
    <w:name w:val="列出段落1"/>
    <w:basedOn w:val="1"/>
    <w:qFormat/>
    <w:uiPriority w:val="34"/>
    <w:pPr>
      <w:ind w:firstLine="420" w:firstLineChars="200"/>
    </w:pPr>
  </w:style>
  <w:style w:type="paragraph" w:customStyle="1" w:styleId="36">
    <w:name w:val="引用1"/>
    <w:basedOn w:val="1"/>
    <w:next w:val="1"/>
    <w:link w:val="37"/>
    <w:qFormat/>
    <w:uiPriority w:val="29"/>
    <w:rPr>
      <w:i/>
      <w:iCs/>
      <w:color w:val="000000"/>
      <w:kern w:val="0"/>
      <w:sz w:val="20"/>
      <w:szCs w:val="20"/>
    </w:rPr>
  </w:style>
  <w:style w:type="character" w:customStyle="1" w:styleId="37">
    <w:name w:val="引用 Char"/>
    <w:basedOn w:val="18"/>
    <w:link w:val="36"/>
    <w:qFormat/>
    <w:uiPriority w:val="29"/>
    <w:rPr>
      <w:i/>
      <w:iCs/>
      <w:color w:val="000000"/>
    </w:rPr>
  </w:style>
  <w:style w:type="paragraph" w:customStyle="1" w:styleId="38">
    <w:name w:val="明显引用1"/>
    <w:basedOn w:val="1"/>
    <w:next w:val="1"/>
    <w:link w:val="39"/>
    <w:qFormat/>
    <w:uiPriority w:val="30"/>
    <w:pPr>
      <w:pBdr>
        <w:bottom w:val="single" w:color="4F81BD" w:sz="4" w:space="4"/>
      </w:pBdr>
      <w:spacing w:before="200" w:after="280"/>
      <w:ind w:left="936" w:right="936"/>
    </w:pPr>
    <w:rPr>
      <w:b/>
      <w:bCs/>
      <w:i/>
      <w:iCs/>
      <w:color w:val="4F81BD"/>
      <w:kern w:val="0"/>
      <w:sz w:val="20"/>
      <w:szCs w:val="20"/>
    </w:rPr>
  </w:style>
  <w:style w:type="character" w:customStyle="1" w:styleId="39">
    <w:name w:val="明显引用 Char"/>
    <w:basedOn w:val="18"/>
    <w:link w:val="38"/>
    <w:qFormat/>
    <w:uiPriority w:val="30"/>
    <w:rPr>
      <w:b/>
      <w:bCs/>
      <w:i/>
      <w:iCs/>
      <w:color w:val="4F81BD"/>
    </w:rPr>
  </w:style>
  <w:style w:type="character" w:customStyle="1" w:styleId="40">
    <w:name w:val="不明显强调1"/>
    <w:qFormat/>
    <w:uiPriority w:val="19"/>
    <w:rPr>
      <w:i/>
      <w:iCs/>
      <w:color w:val="808080"/>
    </w:rPr>
  </w:style>
  <w:style w:type="character" w:customStyle="1" w:styleId="41">
    <w:name w:val="明显强调1"/>
    <w:basedOn w:val="18"/>
    <w:qFormat/>
    <w:uiPriority w:val="21"/>
    <w:rPr>
      <w:b/>
      <w:bCs/>
      <w:i/>
      <w:iCs/>
      <w:color w:val="4F81BD"/>
    </w:rPr>
  </w:style>
  <w:style w:type="character" w:customStyle="1" w:styleId="42">
    <w:name w:val="不明显参考1"/>
    <w:basedOn w:val="18"/>
    <w:qFormat/>
    <w:uiPriority w:val="31"/>
    <w:rPr>
      <w:smallCaps/>
      <w:color w:val="C0504D"/>
      <w:u w:val="single"/>
    </w:rPr>
  </w:style>
  <w:style w:type="character" w:customStyle="1" w:styleId="43">
    <w:name w:val="明显参考1"/>
    <w:basedOn w:val="18"/>
    <w:qFormat/>
    <w:uiPriority w:val="32"/>
    <w:rPr>
      <w:b/>
      <w:bCs/>
      <w:smallCaps/>
      <w:color w:val="C0504D"/>
      <w:spacing w:val="5"/>
      <w:u w:val="single"/>
    </w:rPr>
  </w:style>
  <w:style w:type="character" w:customStyle="1" w:styleId="44">
    <w:name w:val="书籍标题1"/>
    <w:basedOn w:val="18"/>
    <w:qFormat/>
    <w:uiPriority w:val="33"/>
    <w:rPr>
      <w:b/>
      <w:bCs/>
      <w:smallCaps/>
      <w:spacing w:val="5"/>
    </w:rPr>
  </w:style>
  <w:style w:type="paragraph" w:customStyle="1" w:styleId="45">
    <w:name w:val="TOC 标题1"/>
    <w:basedOn w:val="2"/>
    <w:next w:val="1"/>
    <w:unhideWhenUsed/>
    <w:qFormat/>
    <w:uiPriority w:val="39"/>
    <w:pPr>
      <w:outlineLvl w:val="9"/>
    </w:pPr>
  </w:style>
  <w:style w:type="paragraph" w:customStyle="1" w:styleId="46">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7">
    <w:name w:val="页脚 Char"/>
    <w:basedOn w:val="18"/>
    <w:link w:val="12"/>
    <w:qFormat/>
    <w:uiPriority w:val="0"/>
    <w:rPr>
      <w:rFonts w:ascii="Times New Roman" w:hAnsi="Times New Roman"/>
      <w:kern w:val="2"/>
      <w:sz w:val="18"/>
      <w:szCs w:val="18"/>
    </w:rPr>
  </w:style>
  <w:style w:type="character" w:customStyle="1" w:styleId="48">
    <w:name w:val="页眉 Char"/>
    <w:basedOn w:val="18"/>
    <w:link w:val="13"/>
    <w:qFormat/>
    <w:uiPriority w:val="99"/>
    <w:rPr>
      <w:kern w:val="2"/>
      <w:sz w:val="18"/>
      <w:szCs w:val="18"/>
    </w:rPr>
  </w:style>
  <w:style w:type="paragraph" w:customStyle="1" w:styleId="49">
    <w:name w:val="无间隔2"/>
    <w:basedOn w:val="1"/>
    <w:qFormat/>
    <w:uiPriority w:val="1"/>
  </w:style>
  <w:style w:type="paragraph" w:customStyle="1" w:styleId="50">
    <w:name w:val="列出段落2"/>
    <w:basedOn w:val="1"/>
    <w:qFormat/>
    <w:uiPriority w:val="34"/>
    <w:pPr>
      <w:ind w:firstLine="420" w:firstLineChars="200"/>
    </w:pPr>
  </w:style>
  <w:style w:type="paragraph" w:customStyle="1" w:styleId="51">
    <w:name w:val="引用2"/>
    <w:basedOn w:val="1"/>
    <w:next w:val="1"/>
    <w:link w:val="52"/>
    <w:qFormat/>
    <w:uiPriority w:val="29"/>
    <w:rPr>
      <w:i/>
      <w:iCs/>
      <w:color w:val="000000"/>
      <w:kern w:val="0"/>
      <w:sz w:val="20"/>
      <w:szCs w:val="20"/>
    </w:rPr>
  </w:style>
  <w:style w:type="character" w:customStyle="1" w:styleId="52">
    <w:name w:val="引用 Char1"/>
    <w:basedOn w:val="18"/>
    <w:link w:val="51"/>
    <w:semiHidden/>
    <w:qFormat/>
    <w:uiPriority w:val="99"/>
    <w:rPr>
      <w:i/>
      <w:iCs/>
      <w:color w:val="000000" w:themeColor="text1"/>
      <w:kern w:val="2"/>
      <w:sz w:val="21"/>
      <w:szCs w:val="22"/>
      <w14:textFill>
        <w14:solidFill>
          <w14:schemeClr w14:val="tx1"/>
        </w14:solidFill>
      </w14:textFill>
    </w:rPr>
  </w:style>
  <w:style w:type="paragraph" w:customStyle="1" w:styleId="53">
    <w:name w:val="明显引用2"/>
    <w:basedOn w:val="1"/>
    <w:next w:val="1"/>
    <w:link w:val="54"/>
    <w:qFormat/>
    <w:uiPriority w:val="30"/>
    <w:pPr>
      <w:pBdr>
        <w:bottom w:val="single" w:color="4F81BD" w:sz="4" w:space="4"/>
      </w:pBdr>
      <w:spacing w:before="200" w:after="280"/>
      <w:ind w:left="936" w:right="936"/>
    </w:pPr>
    <w:rPr>
      <w:b/>
      <w:bCs/>
      <w:i/>
      <w:iCs/>
      <w:color w:val="4F81BD"/>
      <w:kern w:val="0"/>
      <w:sz w:val="20"/>
      <w:szCs w:val="20"/>
    </w:rPr>
  </w:style>
  <w:style w:type="character" w:customStyle="1" w:styleId="54">
    <w:name w:val="明显引用 Char1"/>
    <w:basedOn w:val="18"/>
    <w:link w:val="53"/>
    <w:semiHidden/>
    <w:qFormat/>
    <w:uiPriority w:val="99"/>
    <w:rPr>
      <w:b/>
      <w:bCs/>
      <w:i/>
      <w:iCs/>
      <w:color w:val="4F81BD" w:themeColor="accent1"/>
      <w:kern w:val="2"/>
      <w:sz w:val="21"/>
      <w:szCs w:val="22"/>
      <w14:textFill>
        <w14:solidFill>
          <w14:schemeClr w14:val="accent1"/>
        </w14:solidFill>
      </w14:textFill>
    </w:rPr>
  </w:style>
  <w:style w:type="character" w:customStyle="1" w:styleId="55">
    <w:name w:val="不明显强调2"/>
    <w:qFormat/>
    <w:uiPriority w:val="19"/>
    <w:rPr>
      <w:i/>
      <w:iCs/>
      <w:color w:val="808080"/>
    </w:rPr>
  </w:style>
  <w:style w:type="character" w:customStyle="1" w:styleId="56">
    <w:name w:val="明显强调2"/>
    <w:basedOn w:val="18"/>
    <w:qFormat/>
    <w:uiPriority w:val="21"/>
    <w:rPr>
      <w:b/>
      <w:bCs/>
      <w:i/>
      <w:iCs/>
      <w:color w:val="4F81BD"/>
    </w:rPr>
  </w:style>
  <w:style w:type="character" w:customStyle="1" w:styleId="57">
    <w:name w:val="不明显参考2"/>
    <w:basedOn w:val="18"/>
    <w:qFormat/>
    <w:uiPriority w:val="31"/>
    <w:rPr>
      <w:smallCaps/>
      <w:color w:val="C0504D"/>
      <w:u w:val="single"/>
    </w:rPr>
  </w:style>
  <w:style w:type="character" w:customStyle="1" w:styleId="58">
    <w:name w:val="明显参考2"/>
    <w:basedOn w:val="18"/>
    <w:qFormat/>
    <w:uiPriority w:val="32"/>
    <w:rPr>
      <w:b/>
      <w:bCs/>
      <w:smallCaps/>
      <w:color w:val="C0504D"/>
      <w:spacing w:val="5"/>
      <w:u w:val="single"/>
    </w:rPr>
  </w:style>
  <w:style w:type="character" w:customStyle="1" w:styleId="59">
    <w:name w:val="书籍标题2"/>
    <w:basedOn w:val="18"/>
    <w:qFormat/>
    <w:uiPriority w:val="33"/>
    <w:rPr>
      <w:b/>
      <w:bCs/>
      <w:smallCaps/>
      <w:spacing w:val="5"/>
    </w:rPr>
  </w:style>
  <w:style w:type="paragraph" w:customStyle="1" w:styleId="60">
    <w:name w:val="TOC 标题2"/>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1202</Words>
  <Characters>6858</Characters>
  <Lines>57</Lines>
  <Paragraphs>16</Paragraphs>
  <ScaleCrop>false</ScaleCrop>
  <LinksUpToDate>false</LinksUpToDate>
  <CharactersWithSpaces>8044</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2015-04-20T06:30:00Z</dcterms:created>
  <dc:creator>龚丽君</dc:creator>
  <cp:lastModifiedBy>谌湘闽</cp:lastModifiedBy>
  <cp:lastPrinted>2017-10-12T02:24:44Z</cp:lastPrinted>
  <dcterms:modified xsi:type="dcterms:W3CDTF">2017-10-12T02:32:34Z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